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86263" w14:textId="77777777" w:rsidR="005B176B" w:rsidRDefault="005B176B">
      <w:pPr>
        <w:spacing w:after="0" w:line="259" w:lineRule="auto"/>
        <w:ind w:left="566" w:firstLine="0"/>
        <w:jc w:val="center"/>
        <w:rPr>
          <w:b/>
          <w:sz w:val="22"/>
        </w:rPr>
      </w:pPr>
    </w:p>
    <w:p w14:paraId="224B0C33" w14:textId="77777777" w:rsidR="005B176B" w:rsidRDefault="005B176B">
      <w:pPr>
        <w:spacing w:after="0" w:line="259" w:lineRule="auto"/>
        <w:ind w:left="566" w:firstLine="0"/>
        <w:jc w:val="center"/>
        <w:rPr>
          <w:b/>
          <w:sz w:val="22"/>
        </w:rPr>
      </w:pPr>
    </w:p>
    <w:p w14:paraId="5445DE9A" w14:textId="72658F11" w:rsidR="005B176B" w:rsidRPr="005B176B" w:rsidRDefault="005B176B" w:rsidP="005B176B">
      <w:pPr>
        <w:shd w:val="clear" w:color="auto" w:fill="FFFFFF"/>
        <w:spacing w:after="0" w:line="240" w:lineRule="auto"/>
        <w:ind w:left="0" w:firstLine="708"/>
        <w:rPr>
          <w:b/>
          <w:bCs/>
          <w:color w:val="auto"/>
          <w:kern w:val="0"/>
          <w:szCs w:val="24"/>
          <w14:ligatures w14:val="none"/>
        </w:rPr>
      </w:pPr>
      <w:r>
        <w:rPr>
          <w:b/>
          <w:bCs/>
          <w:color w:val="auto"/>
          <w:kern w:val="0"/>
          <w:szCs w:val="24"/>
          <w14:ligatures w14:val="none"/>
        </w:rPr>
        <w:t xml:space="preserve">                                                     </w:t>
      </w:r>
      <w:r w:rsidRPr="005B176B">
        <w:rPr>
          <w:b/>
          <w:bCs/>
          <w:color w:val="auto"/>
          <w:kern w:val="0"/>
          <w:szCs w:val="24"/>
          <w14:ligatures w14:val="none"/>
        </w:rPr>
        <w:t>TÜRKİYE</w:t>
      </w:r>
    </w:p>
    <w:p w14:paraId="1779A8EB" w14:textId="77777777" w:rsidR="005B176B" w:rsidRDefault="005B176B" w:rsidP="005B176B">
      <w:pPr>
        <w:shd w:val="clear" w:color="auto" w:fill="FFFFFF"/>
        <w:spacing w:after="0" w:line="240" w:lineRule="auto"/>
        <w:ind w:left="0" w:firstLine="0"/>
        <w:jc w:val="center"/>
        <w:rPr>
          <w:b/>
          <w:bCs/>
          <w:color w:val="auto"/>
          <w:kern w:val="0"/>
          <w:szCs w:val="24"/>
          <w14:ligatures w14:val="none"/>
        </w:rPr>
      </w:pPr>
      <w:r w:rsidRPr="005B176B">
        <w:rPr>
          <w:b/>
          <w:bCs/>
          <w:color w:val="auto"/>
          <w:kern w:val="0"/>
          <w:szCs w:val="24"/>
          <w14:ligatures w14:val="none"/>
        </w:rPr>
        <w:t>MODERN PENTATLON FEDERASYONU BAŞKANLIĞI</w:t>
      </w:r>
    </w:p>
    <w:p w14:paraId="3A528F93" w14:textId="77777777" w:rsidR="005B176B" w:rsidRDefault="005B176B" w:rsidP="005B176B">
      <w:pPr>
        <w:shd w:val="clear" w:color="auto" w:fill="FFFFFF"/>
        <w:spacing w:after="0" w:line="240" w:lineRule="auto"/>
        <w:ind w:left="0" w:firstLine="0"/>
        <w:jc w:val="center"/>
        <w:rPr>
          <w:b/>
          <w:bCs/>
          <w:color w:val="auto"/>
          <w:kern w:val="0"/>
          <w:szCs w:val="24"/>
          <w14:ligatures w14:val="none"/>
        </w:rPr>
      </w:pPr>
    </w:p>
    <w:p w14:paraId="12484ED0" w14:textId="77777777" w:rsidR="005B176B" w:rsidRPr="005B176B" w:rsidRDefault="005B176B" w:rsidP="005B176B">
      <w:pPr>
        <w:shd w:val="clear" w:color="auto" w:fill="FFFFFF"/>
        <w:spacing w:after="0" w:line="240" w:lineRule="auto"/>
        <w:ind w:left="0" w:firstLine="0"/>
        <w:jc w:val="center"/>
        <w:rPr>
          <w:b/>
          <w:bCs/>
          <w:color w:val="auto"/>
          <w:kern w:val="0"/>
          <w:szCs w:val="24"/>
          <w14:ligatures w14:val="none"/>
        </w:rPr>
      </w:pPr>
    </w:p>
    <w:p w14:paraId="43DB4766" w14:textId="77777777" w:rsidR="005B176B" w:rsidRPr="005B176B" w:rsidRDefault="005B176B" w:rsidP="005B176B">
      <w:pPr>
        <w:spacing w:after="0" w:line="259" w:lineRule="auto"/>
        <w:ind w:left="566" w:firstLine="0"/>
        <w:jc w:val="center"/>
        <w:rPr>
          <w:b/>
          <w:bCs/>
          <w:szCs w:val="24"/>
        </w:rPr>
      </w:pPr>
    </w:p>
    <w:p w14:paraId="2CDC3973" w14:textId="341FD280" w:rsidR="001F711A" w:rsidRPr="005B176B" w:rsidRDefault="00000000">
      <w:pPr>
        <w:spacing w:after="0" w:line="259" w:lineRule="auto"/>
        <w:ind w:left="566" w:firstLine="0"/>
        <w:jc w:val="center"/>
        <w:rPr>
          <w:b/>
          <w:bCs/>
          <w:szCs w:val="24"/>
        </w:rPr>
      </w:pPr>
      <w:r w:rsidRPr="005B176B">
        <w:rPr>
          <w:b/>
          <w:bCs/>
          <w:szCs w:val="24"/>
        </w:rPr>
        <w:t xml:space="preserve">İL TEMSİLCİLİĞİ İÇİN ARANAN ŞARTLAR </w:t>
      </w:r>
    </w:p>
    <w:p w14:paraId="1794B065" w14:textId="77777777" w:rsidR="001F711A" w:rsidRPr="005B176B" w:rsidRDefault="00000000">
      <w:pPr>
        <w:spacing w:after="0" w:line="259" w:lineRule="auto"/>
        <w:ind w:left="567" w:firstLine="0"/>
        <w:jc w:val="left"/>
        <w:rPr>
          <w:b/>
          <w:bCs/>
          <w:szCs w:val="24"/>
        </w:rPr>
      </w:pPr>
      <w:r w:rsidRPr="005B176B">
        <w:rPr>
          <w:b/>
          <w:bCs/>
          <w:szCs w:val="24"/>
        </w:rPr>
        <w:t xml:space="preserve"> </w:t>
      </w:r>
    </w:p>
    <w:p w14:paraId="3E3FCE56" w14:textId="77777777" w:rsidR="001F711A" w:rsidRPr="005B176B" w:rsidRDefault="00000000">
      <w:pPr>
        <w:spacing w:after="0" w:line="259" w:lineRule="auto"/>
        <w:ind w:left="567" w:firstLine="0"/>
        <w:jc w:val="left"/>
        <w:rPr>
          <w:b/>
          <w:bCs/>
          <w:szCs w:val="24"/>
        </w:rPr>
      </w:pPr>
      <w:r w:rsidRPr="005B176B">
        <w:rPr>
          <w:b/>
          <w:bCs/>
          <w:szCs w:val="24"/>
        </w:rPr>
        <w:t xml:space="preserve"> </w:t>
      </w:r>
    </w:p>
    <w:p w14:paraId="30DB8333" w14:textId="77777777" w:rsidR="001F711A" w:rsidRPr="005B176B" w:rsidRDefault="00000000">
      <w:pPr>
        <w:spacing w:after="40" w:line="259" w:lineRule="auto"/>
        <w:ind w:left="567" w:firstLine="0"/>
        <w:jc w:val="left"/>
        <w:rPr>
          <w:b/>
          <w:bCs/>
          <w:szCs w:val="24"/>
        </w:rPr>
      </w:pPr>
      <w:r w:rsidRPr="005B176B">
        <w:rPr>
          <w:b/>
          <w:bCs/>
          <w:szCs w:val="24"/>
        </w:rPr>
        <w:t xml:space="preserve"> </w:t>
      </w:r>
    </w:p>
    <w:p w14:paraId="7044F9B7" w14:textId="77777777" w:rsidR="001F711A" w:rsidRPr="005B176B" w:rsidRDefault="00000000">
      <w:pPr>
        <w:numPr>
          <w:ilvl w:val="0"/>
          <w:numId w:val="1"/>
        </w:numPr>
        <w:ind w:hanging="331"/>
        <w:rPr>
          <w:b/>
          <w:bCs/>
          <w:szCs w:val="24"/>
        </w:rPr>
      </w:pPr>
      <w:r w:rsidRPr="005B176B">
        <w:rPr>
          <w:b/>
          <w:bCs/>
          <w:szCs w:val="24"/>
        </w:rPr>
        <w:t xml:space="preserve">Türkiye Cumhuriyeti vatandaşı olmak. </w:t>
      </w:r>
    </w:p>
    <w:p w14:paraId="212CD88B" w14:textId="77777777" w:rsidR="001F711A" w:rsidRPr="005B176B" w:rsidRDefault="00000000">
      <w:pPr>
        <w:numPr>
          <w:ilvl w:val="0"/>
          <w:numId w:val="1"/>
        </w:numPr>
        <w:ind w:hanging="331"/>
        <w:rPr>
          <w:b/>
          <w:bCs/>
          <w:szCs w:val="24"/>
        </w:rPr>
      </w:pPr>
      <w:r w:rsidRPr="005B176B">
        <w:rPr>
          <w:b/>
          <w:bCs/>
          <w:szCs w:val="24"/>
        </w:rPr>
        <w:t xml:space="preserve">En az lise mezunu olmak. </w:t>
      </w:r>
    </w:p>
    <w:p w14:paraId="507C1819" w14:textId="77777777" w:rsidR="001F711A" w:rsidRPr="005B176B" w:rsidRDefault="00000000">
      <w:pPr>
        <w:numPr>
          <w:ilvl w:val="0"/>
          <w:numId w:val="1"/>
        </w:numPr>
        <w:ind w:hanging="331"/>
        <w:rPr>
          <w:b/>
          <w:bCs/>
          <w:szCs w:val="24"/>
        </w:rPr>
      </w:pPr>
      <w:r w:rsidRPr="005B176B">
        <w:rPr>
          <w:b/>
          <w:bCs/>
          <w:szCs w:val="24"/>
        </w:rPr>
        <w:t xml:space="preserve">Tahkim Kurulu, Bakanlık spor disiplin kurulları, ulusal veya uluslararası spor </w:t>
      </w:r>
    </w:p>
    <w:p w14:paraId="43B55B7C" w14:textId="77777777" w:rsidR="001F711A" w:rsidRPr="005B176B" w:rsidRDefault="00000000">
      <w:pPr>
        <w:ind w:left="10"/>
        <w:rPr>
          <w:b/>
          <w:bCs/>
          <w:szCs w:val="24"/>
        </w:rPr>
      </w:pPr>
      <w:proofErr w:type="gramStart"/>
      <w:r w:rsidRPr="005B176B">
        <w:rPr>
          <w:b/>
          <w:bCs/>
          <w:szCs w:val="24"/>
        </w:rPr>
        <w:t>federasyonlarının</w:t>
      </w:r>
      <w:proofErr w:type="gramEnd"/>
      <w:r w:rsidRPr="005B176B">
        <w:rPr>
          <w:b/>
          <w:bCs/>
          <w:szCs w:val="24"/>
        </w:rPr>
        <w:t xml:space="preserve"> disiplin kurullarından son beş yıl içinde bir defada altı ay veya toplamda bir yıl hak mahrumiyeti cezası almamış olmak. </w:t>
      </w:r>
    </w:p>
    <w:p w14:paraId="1F838D2C" w14:textId="77777777" w:rsidR="001F711A" w:rsidRPr="005B176B" w:rsidRDefault="00000000">
      <w:pPr>
        <w:ind w:left="0" w:firstLine="567"/>
        <w:rPr>
          <w:b/>
          <w:bCs/>
          <w:szCs w:val="24"/>
        </w:rPr>
      </w:pPr>
      <w:r w:rsidRPr="005B176B">
        <w:rPr>
          <w:b/>
          <w:bCs/>
          <w:szCs w:val="24"/>
        </w:rPr>
        <w:t xml:space="preserve">ç)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terörizmin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para nakline aracılık etme veya Kanunun 20 </w:t>
      </w:r>
      <w:proofErr w:type="spellStart"/>
      <w:r w:rsidRPr="005B176B">
        <w:rPr>
          <w:b/>
          <w:bCs/>
          <w:szCs w:val="24"/>
        </w:rPr>
        <w:t>nci</w:t>
      </w:r>
      <w:proofErr w:type="spellEnd"/>
      <w:r w:rsidRPr="005B176B">
        <w:rPr>
          <w:b/>
          <w:bCs/>
          <w:szCs w:val="24"/>
        </w:rPr>
        <w:t xml:space="preserve"> maddesine muhalefet etme suçlarından mahkûm olmamak. </w:t>
      </w:r>
    </w:p>
    <w:p w14:paraId="14CBA4C2" w14:textId="77777777" w:rsidR="001F711A" w:rsidRPr="005B176B" w:rsidRDefault="00000000">
      <w:pPr>
        <w:spacing w:after="0" w:line="259" w:lineRule="auto"/>
        <w:ind w:left="0" w:firstLine="0"/>
        <w:jc w:val="left"/>
        <w:rPr>
          <w:b/>
          <w:bCs/>
          <w:szCs w:val="24"/>
        </w:rPr>
      </w:pPr>
      <w:r w:rsidRPr="005B176B">
        <w:rPr>
          <w:rFonts w:eastAsia="Calibri"/>
          <w:b/>
          <w:bCs/>
          <w:szCs w:val="24"/>
        </w:rPr>
        <w:t xml:space="preserve"> </w:t>
      </w:r>
    </w:p>
    <w:sectPr w:rsidR="001F711A" w:rsidRPr="005B176B">
      <w:pgSz w:w="11904" w:h="16838"/>
      <w:pgMar w:top="1440" w:right="1416"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474911"/>
    <w:multiLevelType w:val="hybridMultilevel"/>
    <w:tmpl w:val="A6268FF4"/>
    <w:lvl w:ilvl="0" w:tplc="1E8675B8">
      <w:start w:val="1"/>
      <w:numFmt w:val="lowerLetter"/>
      <w:lvlText w:val="%1)"/>
      <w:lvlJc w:val="left"/>
      <w:pPr>
        <w:ind w:left="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B8E2D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2E70C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A2416E">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B0DED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1A1BD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424A9A">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903CB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20800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4630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11A"/>
    <w:rsid w:val="001F711A"/>
    <w:rsid w:val="005B176B"/>
    <w:rsid w:val="009D39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0094D"/>
  <w15:docId w15:val="{F8817E06-3292-44FA-8B0C-5F4B5AFC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577"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757175">
      <w:bodyDiv w:val="1"/>
      <w:marLeft w:val="0"/>
      <w:marRight w:val="0"/>
      <w:marTop w:val="0"/>
      <w:marBottom w:val="0"/>
      <w:divBdr>
        <w:top w:val="none" w:sz="0" w:space="0" w:color="auto"/>
        <w:left w:val="none" w:sz="0" w:space="0" w:color="auto"/>
        <w:bottom w:val="none" w:sz="0" w:space="0" w:color="auto"/>
        <w:right w:val="none" w:sz="0" w:space="0" w:color="auto"/>
      </w:divBdr>
      <w:divsChild>
        <w:div w:id="301472553">
          <w:marLeft w:val="0"/>
          <w:marRight w:val="0"/>
          <w:marTop w:val="0"/>
          <w:marBottom w:val="0"/>
          <w:divBdr>
            <w:top w:val="none" w:sz="0" w:space="0" w:color="auto"/>
            <w:left w:val="none" w:sz="0" w:space="0" w:color="auto"/>
            <w:bottom w:val="none" w:sz="0" w:space="0" w:color="auto"/>
            <w:right w:val="none" w:sz="0" w:space="0" w:color="auto"/>
          </w:divBdr>
        </w:div>
        <w:div w:id="617616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dc:creator>
  <cp:keywords/>
  <cp:lastModifiedBy>TÜRKİYE JUDO FEDERASYONU</cp:lastModifiedBy>
  <cp:revision>2</cp:revision>
  <dcterms:created xsi:type="dcterms:W3CDTF">2024-10-24T13:50:00Z</dcterms:created>
  <dcterms:modified xsi:type="dcterms:W3CDTF">2024-10-24T13:50:00Z</dcterms:modified>
</cp:coreProperties>
</file>