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0864DFC" w14:textId="7EE565A9" w:rsidR="00A40EDA" w:rsidRPr="004D3448" w:rsidRDefault="00694736" w:rsidP="00A40EDA">
      <w:pPr>
        <w:jc w:val="center"/>
        <w:rPr>
          <w:b/>
        </w:rPr>
      </w:pPr>
      <w:r w:rsidRPr="00CF12AB">
        <w:rPr>
          <w:rFonts w:asciiTheme="majorHAnsi" w:hAnsiTheme="majorHAnsi" w:cstheme="majorHAnsi"/>
          <w:b/>
        </w:rPr>
        <w:t xml:space="preserve">MODERN PENTATLON </w:t>
      </w:r>
      <w:r w:rsidR="0090697B">
        <w:rPr>
          <w:rFonts w:asciiTheme="majorHAnsi" w:hAnsiTheme="majorHAnsi" w:cstheme="majorHAnsi"/>
          <w:b/>
        </w:rPr>
        <w:t xml:space="preserve">ANTRENÖR GELİŞİM </w:t>
      </w:r>
      <w:r w:rsidRPr="00CF12AB">
        <w:rPr>
          <w:rFonts w:asciiTheme="majorHAnsi" w:hAnsiTheme="majorHAnsi" w:cstheme="majorHAnsi"/>
          <w:b/>
        </w:rPr>
        <w:t>SEMİNERİ</w:t>
      </w:r>
      <w:r w:rsidR="00A40EDA">
        <w:rPr>
          <w:rFonts w:asciiTheme="majorHAnsi" w:hAnsiTheme="majorHAnsi" w:cstheme="majorHAnsi"/>
          <w:b/>
        </w:rPr>
        <w:t xml:space="preserve"> I-II</w:t>
      </w:r>
      <w:r w:rsidR="0090697B">
        <w:rPr>
          <w:rFonts w:asciiTheme="majorHAnsi" w:hAnsiTheme="majorHAnsi" w:cstheme="majorHAnsi"/>
          <w:b/>
        </w:rPr>
        <w:t xml:space="preserve"> </w:t>
      </w:r>
    </w:p>
    <w:p w14:paraId="1DD08DD1" w14:textId="0CEE17F8" w:rsidR="0090697B" w:rsidRPr="004D3448" w:rsidRDefault="0090697B" w:rsidP="0090697B">
      <w:pPr>
        <w:jc w:val="center"/>
        <w:rPr>
          <w:b/>
        </w:rPr>
      </w:pPr>
    </w:p>
    <w:p w14:paraId="35FF39A1" w14:textId="237D6D23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1E00CD" w14:textId="7F118977" w:rsidR="00DF5C18" w:rsidRDefault="00DF5C18" w:rsidP="00694736">
      <w:pPr>
        <w:pStyle w:val="AralkYok"/>
        <w:jc w:val="center"/>
        <w:rPr>
          <w:b/>
          <w:color w:val="FF0000"/>
          <w:sz w:val="24"/>
          <w:szCs w:val="24"/>
        </w:rPr>
      </w:pPr>
    </w:p>
    <w:p w14:paraId="033E2881" w14:textId="01822E29" w:rsidR="00B03B76" w:rsidRDefault="00B03B76" w:rsidP="00DF5C18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GELİŞİM SEMİNERİ </w:t>
      </w:r>
      <w:r w:rsidR="00A40EDA">
        <w:rPr>
          <w:rFonts w:asciiTheme="majorHAnsi" w:hAnsiTheme="majorHAnsi" w:cstheme="majorHAnsi"/>
          <w:b/>
        </w:rPr>
        <w:t>I</w:t>
      </w:r>
    </w:p>
    <w:p w14:paraId="1CB8B73C" w14:textId="2BA61244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="00B03B76" w:rsidRPr="00B03B76">
        <w:rPr>
          <w:rFonts w:asciiTheme="majorHAnsi" w:hAnsiTheme="majorHAnsi" w:cstheme="majorHAnsi"/>
          <w:sz w:val="24"/>
          <w:szCs w:val="24"/>
        </w:rPr>
        <w:t>24</w:t>
      </w:r>
      <w:r w:rsidRPr="00CF12AB">
        <w:rPr>
          <w:rFonts w:asciiTheme="majorHAnsi" w:hAnsiTheme="majorHAnsi" w:cstheme="majorHAnsi"/>
          <w:sz w:val="24"/>
          <w:szCs w:val="24"/>
        </w:rPr>
        <w:t xml:space="preserve"> Ocak 2022 </w:t>
      </w:r>
      <w:r w:rsidR="00CF12AB" w:rsidRPr="00CF12AB">
        <w:rPr>
          <w:rFonts w:asciiTheme="majorHAnsi" w:hAnsiTheme="majorHAnsi" w:cstheme="majorHAnsi"/>
          <w:sz w:val="24"/>
          <w:szCs w:val="24"/>
        </w:rPr>
        <w:t>Pazar</w:t>
      </w:r>
      <w:r w:rsidR="00B03B76">
        <w:rPr>
          <w:rFonts w:asciiTheme="majorHAnsi" w:hAnsiTheme="majorHAnsi" w:cstheme="majorHAnsi"/>
          <w:sz w:val="24"/>
          <w:szCs w:val="24"/>
        </w:rPr>
        <w:t>tesi</w:t>
      </w:r>
    </w:p>
    <w:p w14:paraId="755A4752" w14:textId="3C3F5C4C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Pr="00CF12AB">
        <w:rPr>
          <w:rFonts w:asciiTheme="majorHAnsi" w:hAnsiTheme="majorHAnsi" w:cstheme="majorHAnsi"/>
          <w:sz w:val="24"/>
          <w:szCs w:val="24"/>
        </w:rPr>
        <w:t>1</w:t>
      </w:r>
      <w:r w:rsidR="00CF12AB" w:rsidRPr="00CF12AB">
        <w:rPr>
          <w:rFonts w:asciiTheme="majorHAnsi" w:hAnsiTheme="majorHAnsi" w:cstheme="majorHAnsi"/>
          <w:sz w:val="24"/>
          <w:szCs w:val="24"/>
        </w:rPr>
        <w:t>9</w:t>
      </w:r>
      <w:r w:rsidRPr="00CF12AB">
        <w:rPr>
          <w:rFonts w:asciiTheme="majorHAnsi" w:hAnsiTheme="majorHAnsi" w:cstheme="majorHAnsi"/>
          <w:sz w:val="24"/>
          <w:szCs w:val="24"/>
        </w:rPr>
        <w:t xml:space="preserve">:00 – </w:t>
      </w:r>
      <w:r w:rsidR="00CF12AB" w:rsidRPr="00CF12AB">
        <w:rPr>
          <w:rFonts w:asciiTheme="majorHAnsi" w:hAnsiTheme="majorHAnsi" w:cstheme="majorHAnsi"/>
          <w:sz w:val="24"/>
          <w:szCs w:val="24"/>
        </w:rPr>
        <w:t>22:00</w:t>
      </w:r>
    </w:p>
    <w:p w14:paraId="007B22B9" w14:textId="77777777" w:rsidR="00DF7FCE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r w:rsidR="00B140D6">
        <w:rPr>
          <w:rFonts w:asciiTheme="majorHAnsi" w:hAnsiTheme="majorHAnsi" w:cstheme="majorHAnsi"/>
          <w:bCs/>
          <w:sz w:val="24"/>
          <w:szCs w:val="24"/>
        </w:rPr>
        <w:t>Online</w:t>
      </w:r>
    </w:p>
    <w:p w14:paraId="236EFC6B" w14:textId="3DC195A3" w:rsidR="00DF5C18" w:rsidRPr="00CF12AB" w:rsidRDefault="00DF7FCE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19-23 Ocak 2022</w:t>
      </w:r>
      <w:r w:rsidR="00B140D6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44648E9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</w:p>
    <w:p w14:paraId="4B02C867" w14:textId="68096A3A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GELİŞİM SEMİNERİ </w:t>
      </w:r>
      <w:r w:rsidR="00A40EDA">
        <w:rPr>
          <w:rFonts w:asciiTheme="majorHAnsi" w:hAnsiTheme="majorHAnsi" w:cstheme="majorHAnsi"/>
          <w:b/>
        </w:rPr>
        <w:t>II</w:t>
      </w:r>
    </w:p>
    <w:p w14:paraId="6AA01520" w14:textId="723BCB4A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Pr="00B03B76">
        <w:rPr>
          <w:rFonts w:asciiTheme="majorHAnsi" w:hAnsiTheme="majorHAnsi" w:cstheme="majorHAnsi"/>
          <w:sz w:val="24"/>
          <w:szCs w:val="24"/>
        </w:rPr>
        <w:t>31</w:t>
      </w:r>
      <w:r w:rsidRPr="00CF12AB">
        <w:rPr>
          <w:rFonts w:asciiTheme="majorHAnsi" w:hAnsiTheme="majorHAnsi" w:cstheme="majorHAnsi"/>
          <w:sz w:val="24"/>
          <w:szCs w:val="24"/>
        </w:rPr>
        <w:t xml:space="preserve"> Ocak 2022 Pazar</w:t>
      </w:r>
      <w:r>
        <w:rPr>
          <w:rFonts w:asciiTheme="majorHAnsi" w:hAnsiTheme="majorHAnsi" w:cstheme="majorHAnsi"/>
          <w:sz w:val="24"/>
          <w:szCs w:val="24"/>
        </w:rPr>
        <w:t>tesi</w:t>
      </w:r>
    </w:p>
    <w:p w14:paraId="1A576E07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Pr="00CF12AB">
        <w:rPr>
          <w:rFonts w:asciiTheme="majorHAnsi" w:hAnsiTheme="majorHAnsi" w:cstheme="majorHAnsi"/>
          <w:sz w:val="24"/>
          <w:szCs w:val="24"/>
        </w:rPr>
        <w:t>19:00 – 22:00</w:t>
      </w:r>
    </w:p>
    <w:p w14:paraId="2724D09F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r>
        <w:rPr>
          <w:rFonts w:asciiTheme="majorHAnsi" w:hAnsiTheme="majorHAnsi" w:cstheme="majorHAnsi"/>
          <w:bCs/>
          <w:sz w:val="24"/>
          <w:szCs w:val="24"/>
        </w:rPr>
        <w:t xml:space="preserve">Online </w:t>
      </w:r>
    </w:p>
    <w:p w14:paraId="079B4483" w14:textId="7EA839F4" w:rsidR="00B03B76" w:rsidRDefault="00DF7FCE" w:rsidP="00DF7FCE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25-30 Ocak 2022</w:t>
      </w:r>
    </w:p>
    <w:p w14:paraId="16C44AF1" w14:textId="77777777" w:rsidR="00DF7FCE" w:rsidRDefault="00DF7FCE" w:rsidP="00DF7FCE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</w:p>
    <w:p w14:paraId="4A1229BF" w14:textId="271A44FA" w:rsidR="00694736" w:rsidRPr="00CF12AB" w:rsidRDefault="00B03B76" w:rsidP="007A6359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E8AC109" w14:textId="56C00958" w:rsidR="00694736" w:rsidRPr="00CF12AB" w:rsidRDefault="0090697B" w:rsidP="0069473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90503725"/>
      <w:bookmarkStart w:id="1" w:name="_Hlk90503700"/>
      <w:r>
        <w:rPr>
          <w:rFonts w:asciiTheme="majorHAnsi" w:hAnsiTheme="majorHAnsi" w:cstheme="majorHAnsi"/>
          <w:b/>
          <w:bCs/>
          <w:sz w:val="24"/>
          <w:szCs w:val="24"/>
        </w:rPr>
        <w:t>Antrenör Gelişim</w:t>
      </w:r>
      <w:r w:rsidR="00CF12AB"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 Semineri’ne İlişkin Genel Açıklamalar </w:t>
      </w:r>
    </w:p>
    <w:p w14:paraId="13A4C615" w14:textId="77777777" w:rsidR="00694736" w:rsidRPr="00CF12AB" w:rsidRDefault="00694736" w:rsidP="00694736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AEFC814" w14:textId="051ED37C" w:rsidR="00D03E4F" w:rsidRDefault="0090697B" w:rsidP="00D03E4F">
      <w:pPr>
        <w:pStyle w:val="AralkYok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Gelişim Seminerine katılım gösterecek </w:t>
      </w:r>
      <w:r w:rsidR="0006626B">
        <w:rPr>
          <w:rFonts w:asciiTheme="majorHAnsi" w:hAnsiTheme="majorHAnsi" w:cstheme="majorHAnsi"/>
          <w:sz w:val="24"/>
          <w:szCs w:val="24"/>
        </w:rPr>
        <w:t xml:space="preserve">tüm </w:t>
      </w:r>
      <w:r>
        <w:rPr>
          <w:rFonts w:asciiTheme="majorHAnsi" w:hAnsiTheme="majorHAnsi" w:cstheme="majorHAnsi"/>
          <w:sz w:val="24"/>
          <w:szCs w:val="24"/>
        </w:rPr>
        <w:t>antrenörlerin</w:t>
      </w:r>
      <w:r w:rsidR="0006626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3 Ocak </w:t>
      </w:r>
      <w:r w:rsidR="00694736" w:rsidRPr="00CF12AB">
        <w:rPr>
          <w:rFonts w:asciiTheme="majorHAnsi" w:hAnsiTheme="majorHAnsi" w:cstheme="majorHAnsi"/>
          <w:sz w:val="24"/>
          <w:szCs w:val="24"/>
        </w:rPr>
        <w:t>2022</w:t>
      </w:r>
      <w:r>
        <w:rPr>
          <w:rFonts w:asciiTheme="majorHAnsi" w:hAnsiTheme="majorHAnsi" w:cstheme="majorHAnsi"/>
          <w:sz w:val="24"/>
          <w:szCs w:val="24"/>
        </w:rPr>
        <w:t xml:space="preserve"> tarihinde </w:t>
      </w:r>
      <w:proofErr w:type="gramStart"/>
      <w:r>
        <w:rPr>
          <w:rFonts w:asciiTheme="majorHAnsi" w:hAnsiTheme="majorHAnsi" w:cstheme="majorHAnsi"/>
          <w:sz w:val="24"/>
          <w:szCs w:val="24"/>
        </w:rPr>
        <w:t>online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olarak yapılan vize </w:t>
      </w:r>
      <w:r w:rsidR="00694736" w:rsidRPr="00CF12AB">
        <w:rPr>
          <w:rFonts w:asciiTheme="majorHAnsi" w:hAnsiTheme="majorHAnsi" w:cstheme="majorHAnsi"/>
          <w:sz w:val="24"/>
          <w:szCs w:val="24"/>
        </w:rPr>
        <w:t>seminerine katılm</w:t>
      </w:r>
      <w:r>
        <w:rPr>
          <w:rFonts w:asciiTheme="majorHAnsi" w:hAnsiTheme="majorHAnsi" w:cstheme="majorHAnsi"/>
          <w:sz w:val="24"/>
          <w:szCs w:val="24"/>
        </w:rPr>
        <w:t>ış olmaları gerekmektedir</w:t>
      </w:r>
      <w:r w:rsidR="00694736" w:rsidRPr="00CF12AB">
        <w:rPr>
          <w:rFonts w:asciiTheme="majorHAnsi" w:hAnsiTheme="majorHAnsi" w:cstheme="majorHAnsi"/>
          <w:sz w:val="24"/>
          <w:szCs w:val="24"/>
        </w:rPr>
        <w:t>.</w:t>
      </w:r>
    </w:p>
    <w:p w14:paraId="3A1C8F9A" w14:textId="58F21CD4" w:rsidR="00D03E4F" w:rsidRDefault="00D03E4F" w:rsidP="00D03E4F">
      <w:pPr>
        <w:pStyle w:val="AralkYok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3E4F">
        <w:rPr>
          <w:rFonts w:asciiTheme="majorHAnsi" w:hAnsiTheme="majorHAnsi" w:cstheme="majorHAnsi"/>
        </w:rPr>
        <w:t xml:space="preserve">Online olarak düzenlenecek </w:t>
      </w:r>
      <w:r w:rsidR="00455446">
        <w:rPr>
          <w:rFonts w:asciiTheme="majorHAnsi" w:hAnsiTheme="majorHAnsi" w:cstheme="majorHAnsi"/>
        </w:rPr>
        <w:t>Antrenör Gelişim Semineri I-</w:t>
      </w:r>
      <w:proofErr w:type="spellStart"/>
      <w:r w:rsidR="00455446">
        <w:rPr>
          <w:rFonts w:asciiTheme="majorHAnsi" w:hAnsiTheme="majorHAnsi" w:cstheme="majorHAnsi"/>
        </w:rPr>
        <w:t>II’nin</w:t>
      </w:r>
      <w:proofErr w:type="spellEnd"/>
      <w:r w:rsidR="00455446">
        <w:rPr>
          <w:rFonts w:asciiTheme="majorHAnsi" w:hAnsiTheme="majorHAnsi" w:cstheme="majorHAnsi"/>
        </w:rPr>
        <w:t xml:space="preserve"> </w:t>
      </w:r>
      <w:r w:rsidRPr="00D03E4F">
        <w:rPr>
          <w:rFonts w:asciiTheme="majorHAnsi" w:hAnsiTheme="majorHAnsi" w:cstheme="majorHAnsi"/>
        </w:rPr>
        <w:t xml:space="preserve">ön kayıt başvuruları, </w:t>
      </w:r>
      <w:bookmarkStart w:id="2" w:name="_GoBack"/>
      <w:bookmarkEnd w:id="2"/>
      <w:r w:rsidR="00455446">
        <w:rPr>
          <w:rFonts w:asciiTheme="majorHAnsi" w:hAnsiTheme="majorHAnsi" w:cstheme="majorHAnsi"/>
        </w:rPr>
        <w:t xml:space="preserve">takvimde belirtilen tarih aralıkları içinde </w:t>
      </w:r>
      <w:r w:rsidRPr="00D03E4F">
        <w:rPr>
          <w:rFonts w:asciiTheme="majorHAnsi" w:hAnsiTheme="majorHAnsi" w:cstheme="majorHAnsi"/>
        </w:rPr>
        <w:t>e-devlet kapısı Gençlik Spor Bakanlığı Spor Bilgi Sistemi üzerinden bireysel olarak yapılacak ve bunun dışında yapılacak başvurular kabul edilmeyecek.</w:t>
      </w:r>
    </w:p>
    <w:p w14:paraId="70682552" w14:textId="4E3CD872" w:rsidR="00694736" w:rsidRPr="00CF12AB" w:rsidRDefault="0090697B" w:rsidP="00D03E4F">
      <w:pPr>
        <w:pStyle w:val="AralkYok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Gelişim s</w:t>
      </w:r>
      <w:r w:rsidR="00694736" w:rsidRPr="00CF12AB">
        <w:rPr>
          <w:rFonts w:asciiTheme="majorHAnsi" w:hAnsiTheme="majorHAnsi" w:cstheme="majorHAnsi"/>
          <w:sz w:val="24"/>
          <w:szCs w:val="24"/>
        </w:rPr>
        <w:t>eminer</w:t>
      </w:r>
      <w:r>
        <w:rPr>
          <w:rFonts w:asciiTheme="majorHAnsi" w:hAnsiTheme="majorHAnsi" w:cstheme="majorHAnsi"/>
          <w:sz w:val="24"/>
          <w:szCs w:val="24"/>
        </w:rPr>
        <w:t>i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 katılım ücreti;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100,00 </w:t>
      </w:r>
      <w:r w:rsidR="00694736" w:rsidRPr="00CF12AB">
        <w:rPr>
          <w:rFonts w:asciiTheme="majorHAnsi" w:hAnsiTheme="majorHAnsi" w:cstheme="majorHAnsi"/>
          <w:sz w:val="24"/>
          <w:szCs w:val="24"/>
        </w:rPr>
        <w:t>TL</w:t>
      </w:r>
      <w:r w:rsidR="00DF5C18" w:rsidRPr="00CF12AB">
        <w:rPr>
          <w:rFonts w:asciiTheme="majorHAnsi" w:hAnsiTheme="majorHAnsi" w:cstheme="majorHAnsi"/>
          <w:sz w:val="24"/>
          <w:szCs w:val="24"/>
        </w:rPr>
        <w:t>’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dir. </w:t>
      </w:r>
    </w:p>
    <w:p w14:paraId="2ED9207B" w14:textId="74B257FD" w:rsidR="00D03E4F" w:rsidRDefault="0090697B" w:rsidP="00D03E4F">
      <w:pPr>
        <w:pStyle w:val="AralkYok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Antrenörlerin gelişim semineri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katılım ücretlerini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Ocak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2021 </w:t>
      </w:r>
      <w:r>
        <w:rPr>
          <w:rFonts w:asciiTheme="majorHAnsi" w:hAnsiTheme="majorHAnsi" w:cstheme="majorHAnsi"/>
          <w:b/>
          <w:sz w:val="24"/>
          <w:szCs w:val="24"/>
        </w:rPr>
        <w:t xml:space="preserve">tarihine kadar </w:t>
      </w:r>
      <w:r w:rsidR="00694736" w:rsidRPr="00CF12AB">
        <w:rPr>
          <w:rFonts w:asciiTheme="majorHAnsi" w:hAnsiTheme="majorHAnsi" w:cstheme="majorHAnsi"/>
          <w:sz w:val="24"/>
          <w:szCs w:val="24"/>
        </w:rPr>
        <w:t>Türk Ekonomi Bankası</w:t>
      </w:r>
      <w:r w:rsidR="00DF5C18" w:rsidRPr="00CF12AB">
        <w:rPr>
          <w:rFonts w:asciiTheme="majorHAnsi" w:hAnsiTheme="majorHAnsi" w:cstheme="majorHAnsi"/>
          <w:sz w:val="24"/>
          <w:szCs w:val="24"/>
        </w:rPr>
        <w:t xml:space="preserve"> (TEB) </w:t>
      </w:r>
      <w:r>
        <w:rPr>
          <w:rFonts w:asciiTheme="majorHAnsi" w:hAnsiTheme="majorHAnsi" w:cstheme="majorHAnsi"/>
          <w:sz w:val="24"/>
          <w:szCs w:val="24"/>
        </w:rPr>
        <w:t>ATM’leri</w:t>
      </w:r>
      <w:r w:rsidR="00D03E4F">
        <w:rPr>
          <w:rFonts w:asciiTheme="majorHAnsi" w:hAnsiTheme="majorHAnsi" w:cstheme="majorHAnsi"/>
          <w:sz w:val="24"/>
          <w:szCs w:val="24"/>
        </w:rPr>
        <w:t xml:space="preserve"> veya internet</w:t>
      </w:r>
      <w:r>
        <w:rPr>
          <w:rFonts w:asciiTheme="majorHAnsi" w:hAnsiTheme="majorHAnsi" w:cstheme="majorHAnsi"/>
          <w:sz w:val="24"/>
          <w:szCs w:val="24"/>
        </w:rPr>
        <w:t xml:space="preserve"> üzerinden “Ödemeler-Fatura Ödemeleri-Diğer-Gençlik ve Spor Bakanlığı Federasyon Ödemeleri“</w:t>
      </w:r>
      <w:r w:rsidR="00D03E4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adımlarını takip ederek </w:t>
      </w:r>
      <w:r w:rsidR="00694736" w:rsidRPr="00CF12AB">
        <w:rPr>
          <w:rFonts w:asciiTheme="majorHAnsi" w:hAnsiTheme="majorHAnsi" w:cstheme="majorHAnsi"/>
          <w:sz w:val="24"/>
          <w:szCs w:val="24"/>
        </w:rPr>
        <w:t>ya</w:t>
      </w:r>
      <w:r>
        <w:rPr>
          <w:rFonts w:asciiTheme="majorHAnsi" w:hAnsiTheme="majorHAnsi" w:cstheme="majorHAnsi"/>
          <w:sz w:val="24"/>
          <w:szCs w:val="24"/>
        </w:rPr>
        <w:t xml:space="preserve">pmaları </w:t>
      </w:r>
      <w:r w:rsidR="00B03B76" w:rsidRPr="00B03B76">
        <w:rPr>
          <w:rFonts w:asciiTheme="majorHAnsi" w:hAnsiTheme="majorHAnsi" w:cstheme="majorHAnsi"/>
          <w:sz w:val="24"/>
          <w:szCs w:val="24"/>
        </w:rPr>
        <w:t xml:space="preserve">gerekmektedir. </w:t>
      </w:r>
    </w:p>
    <w:p w14:paraId="1D19D491" w14:textId="71824D37" w:rsidR="00694736" w:rsidRPr="00CF12AB" w:rsidRDefault="00E225ED" w:rsidP="00D03E4F">
      <w:pPr>
        <w:pStyle w:val="AralkYok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sz w:val="24"/>
          <w:szCs w:val="24"/>
        </w:rPr>
        <w:t xml:space="preserve">Çevrimiçi bağlantı şifresi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telefon numaralarına gönderilecektir.  </w:t>
      </w:r>
    </w:p>
    <w:bookmarkEnd w:id="0"/>
    <w:bookmarkEnd w:id="1"/>
    <w:p w14:paraId="25F0E52C" w14:textId="25948AD9" w:rsidR="00B03B76" w:rsidRDefault="00B03B76" w:rsidP="0006626B">
      <w:pPr>
        <w:pStyle w:val="AralkYok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b/>
          <w:color w:val="000000"/>
          <w:sz w:val="23"/>
          <w:szCs w:val="23"/>
        </w:rPr>
      </w:pPr>
    </w:p>
    <w:sectPr w:rsidR="00B03B76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DD0F" w14:textId="77777777" w:rsidR="00E967E4" w:rsidRDefault="00E967E4" w:rsidP="00713B22">
      <w:r>
        <w:separator/>
      </w:r>
    </w:p>
  </w:endnote>
  <w:endnote w:type="continuationSeparator" w:id="0">
    <w:p w14:paraId="09A1070C" w14:textId="77777777" w:rsidR="00E967E4" w:rsidRDefault="00E967E4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85BB" w14:textId="77777777" w:rsidR="00E967E4" w:rsidRDefault="00E967E4" w:rsidP="00713B22">
      <w:r>
        <w:separator/>
      </w:r>
    </w:p>
  </w:footnote>
  <w:footnote w:type="continuationSeparator" w:id="0">
    <w:p w14:paraId="17DB84F1" w14:textId="77777777" w:rsidR="00E967E4" w:rsidRDefault="00E967E4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976"/>
    <w:multiLevelType w:val="hybridMultilevel"/>
    <w:tmpl w:val="75DE2FF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303CA3"/>
    <w:multiLevelType w:val="hybridMultilevel"/>
    <w:tmpl w:val="69B84584"/>
    <w:lvl w:ilvl="0" w:tplc="644891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6626B"/>
    <w:rsid w:val="00093960"/>
    <w:rsid w:val="000B6AB9"/>
    <w:rsid w:val="001C43AC"/>
    <w:rsid w:val="003563A6"/>
    <w:rsid w:val="0040739C"/>
    <w:rsid w:val="00455446"/>
    <w:rsid w:val="00493DC8"/>
    <w:rsid w:val="00524A2C"/>
    <w:rsid w:val="005C19F5"/>
    <w:rsid w:val="00612EFF"/>
    <w:rsid w:val="0067058F"/>
    <w:rsid w:val="00694736"/>
    <w:rsid w:val="00713B22"/>
    <w:rsid w:val="00791BE9"/>
    <w:rsid w:val="007A6359"/>
    <w:rsid w:val="00834E30"/>
    <w:rsid w:val="0090697B"/>
    <w:rsid w:val="00A043F3"/>
    <w:rsid w:val="00A40EDA"/>
    <w:rsid w:val="00AC1D3D"/>
    <w:rsid w:val="00AD57BF"/>
    <w:rsid w:val="00B03B76"/>
    <w:rsid w:val="00B140D6"/>
    <w:rsid w:val="00B14933"/>
    <w:rsid w:val="00BA2A07"/>
    <w:rsid w:val="00BC73F0"/>
    <w:rsid w:val="00C421AA"/>
    <w:rsid w:val="00C53145"/>
    <w:rsid w:val="00C828D4"/>
    <w:rsid w:val="00CF12AB"/>
    <w:rsid w:val="00D03E4F"/>
    <w:rsid w:val="00DF5C18"/>
    <w:rsid w:val="00DF5CF2"/>
    <w:rsid w:val="00DF7FCE"/>
    <w:rsid w:val="00E225ED"/>
    <w:rsid w:val="00E967E4"/>
    <w:rsid w:val="00EB10F1"/>
    <w:rsid w:val="00EB6BDF"/>
    <w:rsid w:val="00EF4B45"/>
    <w:rsid w:val="00F266B9"/>
    <w:rsid w:val="00F723B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B03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3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15</cp:revision>
  <dcterms:created xsi:type="dcterms:W3CDTF">2021-12-13T09:30:00Z</dcterms:created>
  <dcterms:modified xsi:type="dcterms:W3CDTF">2022-01-19T11:45:00Z</dcterms:modified>
</cp:coreProperties>
</file>