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3A30" w14:textId="42AAB178" w:rsidR="00F73E39" w:rsidRDefault="00744006" w:rsidP="00744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2021 – 2022 ANADOLU YILDIZLAR LİGİ</w:t>
      </w:r>
    </w:p>
    <w:p w14:paraId="59C660FD" w14:textId="77777777" w:rsidR="00744006" w:rsidRPr="00DE3351" w:rsidRDefault="00744006" w:rsidP="0074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MODERN PENTATLON SPOR DALI TALİMATI </w:t>
      </w:r>
    </w:p>
    <w:p w14:paraId="2CAEE068" w14:textId="4BE3B71E" w:rsidR="00744006" w:rsidRDefault="00744006" w:rsidP="00F7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F4E2B8" w14:textId="77777777" w:rsidR="00744006" w:rsidRPr="006D5AD6" w:rsidRDefault="00744006" w:rsidP="00F7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120B9" w14:textId="77777777" w:rsidR="00F73E39" w:rsidRPr="006D5AD6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</w:pPr>
      <w:r w:rsidRPr="006D5AD6">
        <w:t xml:space="preserve">Yarışmalar; </w:t>
      </w:r>
      <w:r w:rsidR="00BE0C7F" w:rsidRPr="006D5AD6">
        <w:t>ANALİG Uygulama Talimatına</w:t>
      </w:r>
      <w:r w:rsidRPr="006D5AD6">
        <w:t xml:space="preserve">, </w:t>
      </w:r>
      <w:r w:rsidR="00197A2F" w:rsidRPr="006D5AD6">
        <w:t xml:space="preserve">Spor </w:t>
      </w:r>
      <w:r w:rsidR="00304C59" w:rsidRPr="006D5AD6">
        <w:t>Hizmetleri Genel Müdürlüğünce</w:t>
      </w:r>
      <w:r w:rsidR="00197A2F" w:rsidRPr="006D5AD6">
        <w:t xml:space="preserve"> öngörülen hükümlere, </w:t>
      </w:r>
      <w:r w:rsidR="00767DAD" w:rsidRPr="006D5AD6">
        <w:t xml:space="preserve">uluslararası oyun kuralları ve yarışma talimatlarına </w:t>
      </w:r>
      <w:r w:rsidR="00AB344A" w:rsidRPr="006D5AD6">
        <w:t>uygun olarak yapılacaktır.</w:t>
      </w:r>
    </w:p>
    <w:p w14:paraId="67013884" w14:textId="77777777" w:rsidR="00F73E39" w:rsidRPr="006D5AD6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</w:pPr>
      <w:r w:rsidRPr="006D5AD6">
        <w:t>Yarışmalar;</w:t>
      </w:r>
    </w:p>
    <w:p w14:paraId="34E1FB97" w14:textId="77777777" w:rsidR="00F73E39" w:rsidRPr="006D5AD6" w:rsidRDefault="0052767A" w:rsidP="005D4CA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</w:pPr>
      <w:r w:rsidRPr="006D5AD6">
        <w:t>Türkiye birinciliği kademesin</w:t>
      </w:r>
      <w:r w:rsidR="00704014" w:rsidRPr="006D5AD6">
        <w:t xml:space="preserve">de, erkek </w:t>
      </w:r>
      <w:r w:rsidRPr="006D5AD6">
        <w:t>ve kız</w:t>
      </w:r>
      <w:r w:rsidR="00A34E64" w:rsidRPr="006D5AD6">
        <w:t xml:space="preserve"> </w:t>
      </w:r>
      <w:r w:rsidR="00BE0C7F" w:rsidRPr="006D5AD6">
        <w:t xml:space="preserve">il karmaları arasında </w:t>
      </w:r>
      <w:r w:rsidR="00704014" w:rsidRPr="006D5AD6">
        <w:t>ayrı ayrı yapılacaktır</w:t>
      </w:r>
      <w:r w:rsidR="002E6872" w:rsidRPr="006D5AD6">
        <w:t>.</w:t>
      </w:r>
    </w:p>
    <w:p w14:paraId="5C7DAF50" w14:textId="2E2191D5" w:rsidR="00A96012" w:rsidRPr="006D5AD6" w:rsidRDefault="00BE0C7F" w:rsidP="00A96012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</w:pPr>
      <w:r w:rsidRPr="006D5AD6">
        <w:t xml:space="preserve">Türkiye birinciliği yarışmalarına ait duyurular ve katılımcı listeleri </w:t>
      </w:r>
      <w:r w:rsidR="00304C59" w:rsidRPr="006D5AD6">
        <w:t>Genel Müdürlüğümüzce</w:t>
      </w:r>
      <w:r w:rsidRPr="006D5AD6">
        <w:t xml:space="preserve"> belirlenen ve ilan edilen takvim doğrultusunda </w:t>
      </w:r>
      <w:r w:rsidR="008C6CA4" w:rsidRPr="006D5AD6">
        <w:rPr>
          <w:u w:val="single"/>
        </w:rPr>
        <w:t>anali</w:t>
      </w:r>
      <w:r w:rsidR="00F94352" w:rsidRPr="006D5AD6">
        <w:rPr>
          <w:u w:val="single"/>
        </w:rPr>
        <w:t>g</w:t>
      </w:r>
      <w:r w:rsidR="008C6CA4" w:rsidRPr="006D5AD6">
        <w:rPr>
          <w:u w:val="single"/>
        </w:rPr>
        <w:t>.gsb</w:t>
      </w:r>
      <w:r w:rsidRPr="006D5AD6">
        <w:rPr>
          <w:u w:val="single"/>
        </w:rPr>
        <w:t>.gov.tr</w:t>
      </w:r>
      <w:r w:rsidR="00D85353" w:rsidRPr="006D5AD6">
        <w:t xml:space="preserve"> adresinden yayım</w:t>
      </w:r>
      <w:r w:rsidRPr="006D5AD6">
        <w:t>lanacaktır.</w:t>
      </w:r>
    </w:p>
    <w:p w14:paraId="5CBB79A3" w14:textId="77777777" w:rsidR="00A96012" w:rsidRPr="006D5AD6" w:rsidRDefault="00A96012" w:rsidP="00A96012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</w:pPr>
      <w:r w:rsidRPr="006D5AD6">
        <w:t xml:space="preserve">Federasyonca düzenlenen </w:t>
      </w:r>
      <w:r w:rsidR="00767DAD" w:rsidRPr="006D5AD6">
        <w:t>Türkiye şampiyonaları 2020–</w:t>
      </w:r>
      <w:r w:rsidRPr="006D5AD6">
        <w:t>2021 sezonlarında ilk 8</w:t>
      </w:r>
      <w:r w:rsidR="00767DAD" w:rsidRPr="006D5AD6">
        <w:t xml:space="preserve"> dereceye giren sporcular, 2021–</w:t>
      </w:r>
      <w:r w:rsidRPr="006D5AD6">
        <w:t>2022 sezonu ANALİG il karmalarında yer alamazlar.</w:t>
      </w:r>
    </w:p>
    <w:p w14:paraId="1F36396F" w14:textId="77777777" w:rsidR="00F73E39" w:rsidRPr="006D5AD6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</w:pPr>
      <w:r w:rsidRPr="006D5AD6">
        <w:t>D</w:t>
      </w:r>
      <w:r w:rsidR="00704014" w:rsidRPr="006D5AD6"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195"/>
        <w:gridCol w:w="1984"/>
        <w:gridCol w:w="3310"/>
        <w:gridCol w:w="1639"/>
      </w:tblGrid>
      <w:tr w:rsidR="00FE7912" w:rsidRPr="006D5AD6" w14:paraId="6CC18405" w14:textId="77777777" w:rsidTr="0052767A">
        <w:tc>
          <w:tcPr>
            <w:tcW w:w="2195" w:type="dxa"/>
            <w:shd w:val="clear" w:color="auto" w:fill="C6D9F1" w:themeFill="text2" w:themeFillTint="33"/>
          </w:tcPr>
          <w:p w14:paraId="7E461B48" w14:textId="77777777" w:rsidR="0052767A" w:rsidRPr="006D5AD6" w:rsidRDefault="0052767A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TAKIMLAR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2918FB1" w14:textId="77777777" w:rsidR="0052767A" w:rsidRPr="006D5AD6" w:rsidRDefault="0052767A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DOĞUM YILI</w:t>
            </w:r>
          </w:p>
        </w:tc>
        <w:tc>
          <w:tcPr>
            <w:tcW w:w="3310" w:type="dxa"/>
            <w:shd w:val="clear" w:color="auto" w:fill="C6D9F1" w:themeFill="text2" w:themeFillTint="33"/>
          </w:tcPr>
          <w:p w14:paraId="054260EE" w14:textId="77777777" w:rsidR="0052767A" w:rsidRPr="006D5AD6" w:rsidRDefault="0052767A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SPORCU SAYILARI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E8D45F4" w14:textId="77777777" w:rsidR="0052767A" w:rsidRPr="006D5AD6" w:rsidRDefault="0052767A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MESAFE</w:t>
            </w:r>
          </w:p>
        </w:tc>
      </w:tr>
      <w:tr w:rsidR="00FE7912" w:rsidRPr="006D5AD6" w14:paraId="400A89E2" w14:textId="77777777" w:rsidTr="005D19F7">
        <w:tc>
          <w:tcPr>
            <w:tcW w:w="2195" w:type="dxa"/>
            <w:shd w:val="clear" w:color="auto" w:fill="C6D9F1" w:themeFill="text2" w:themeFillTint="33"/>
            <w:vAlign w:val="center"/>
          </w:tcPr>
          <w:p w14:paraId="56F2A09C" w14:textId="77777777" w:rsidR="0052767A" w:rsidRPr="006D5AD6" w:rsidRDefault="0052767A" w:rsidP="0057593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Erkek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350876FC" w14:textId="77777777" w:rsidR="0052767A" w:rsidRPr="006D5AD6" w:rsidRDefault="005C2099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2008-2009-2010</w:t>
            </w:r>
          </w:p>
        </w:tc>
        <w:tc>
          <w:tcPr>
            <w:tcW w:w="3310" w:type="dxa"/>
            <w:shd w:val="clear" w:color="auto" w:fill="C6D9F1" w:themeFill="text2" w:themeFillTint="33"/>
          </w:tcPr>
          <w:p w14:paraId="20C9741F" w14:textId="77777777" w:rsidR="0052767A" w:rsidRPr="006D5AD6" w:rsidRDefault="005C2099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2008</w:t>
            </w:r>
            <w:r w:rsidR="0052767A" w:rsidRPr="006D5AD6">
              <w:rPr>
                <w:color w:val="000000" w:themeColor="text1"/>
              </w:rPr>
              <w:t xml:space="preserve"> – En az 2 – En fazla 3</w:t>
            </w:r>
          </w:p>
          <w:p w14:paraId="6B78832E" w14:textId="77777777" w:rsidR="0052767A" w:rsidRPr="006D5AD6" w:rsidRDefault="005C2099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2009</w:t>
            </w:r>
            <w:r w:rsidR="0052767A" w:rsidRPr="006D5AD6">
              <w:rPr>
                <w:color w:val="000000" w:themeColor="text1"/>
              </w:rPr>
              <w:t xml:space="preserve"> – En az 2 – En fazla 3</w:t>
            </w:r>
          </w:p>
          <w:p w14:paraId="094D6537" w14:textId="77777777" w:rsidR="0052767A" w:rsidRPr="006D5AD6" w:rsidRDefault="005C2099" w:rsidP="0052767A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2010</w:t>
            </w:r>
            <w:r w:rsidR="0052767A" w:rsidRPr="006D5AD6">
              <w:rPr>
                <w:color w:val="000000" w:themeColor="text1"/>
              </w:rPr>
              <w:t xml:space="preserve"> – En az 2 – En fazla 3</w:t>
            </w:r>
          </w:p>
        </w:tc>
        <w:tc>
          <w:tcPr>
            <w:tcW w:w="1639" w:type="dxa"/>
            <w:vMerge w:val="restart"/>
            <w:shd w:val="clear" w:color="auto" w:fill="C6D9F1" w:themeFill="text2" w:themeFillTint="33"/>
            <w:vAlign w:val="center"/>
          </w:tcPr>
          <w:p w14:paraId="793098DD" w14:textId="77777777" w:rsidR="0052767A" w:rsidRPr="006D5AD6" w:rsidRDefault="005D19F7" w:rsidP="005D19F7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Yüzme</w:t>
            </w:r>
            <w:r w:rsidR="0052767A" w:rsidRPr="006D5AD6">
              <w:rPr>
                <w:color w:val="000000" w:themeColor="text1"/>
              </w:rPr>
              <w:t xml:space="preserve"> 100 m</w:t>
            </w:r>
          </w:p>
          <w:p w14:paraId="586544BA" w14:textId="77777777" w:rsidR="005D19F7" w:rsidRPr="006D5AD6" w:rsidRDefault="005D19F7" w:rsidP="005D19F7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Koşu</w:t>
            </w:r>
            <w:r w:rsidR="0052767A" w:rsidRPr="006D5AD6">
              <w:rPr>
                <w:color w:val="000000" w:themeColor="text1"/>
              </w:rPr>
              <w:t xml:space="preserve"> 800m</w:t>
            </w:r>
          </w:p>
        </w:tc>
      </w:tr>
      <w:tr w:rsidR="00FE7912" w:rsidRPr="006D5AD6" w14:paraId="49F4142B" w14:textId="77777777" w:rsidTr="0052767A">
        <w:tc>
          <w:tcPr>
            <w:tcW w:w="2195" w:type="dxa"/>
            <w:shd w:val="clear" w:color="auto" w:fill="C6D9F1" w:themeFill="text2" w:themeFillTint="33"/>
            <w:vAlign w:val="center"/>
          </w:tcPr>
          <w:p w14:paraId="6F5875AC" w14:textId="77777777" w:rsidR="0052767A" w:rsidRPr="006D5AD6" w:rsidRDefault="0052767A" w:rsidP="0057593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Kız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2FA727C5" w14:textId="77777777" w:rsidR="0052767A" w:rsidRPr="006D5AD6" w:rsidRDefault="005C2099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2008-2009-2010</w:t>
            </w:r>
          </w:p>
        </w:tc>
        <w:tc>
          <w:tcPr>
            <w:tcW w:w="3310" w:type="dxa"/>
            <w:shd w:val="clear" w:color="auto" w:fill="C6D9F1" w:themeFill="text2" w:themeFillTint="33"/>
          </w:tcPr>
          <w:p w14:paraId="3AAD73C7" w14:textId="77777777" w:rsidR="0052767A" w:rsidRPr="006D5AD6" w:rsidRDefault="005C2099" w:rsidP="0052767A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2008</w:t>
            </w:r>
            <w:r w:rsidR="0052767A" w:rsidRPr="006D5AD6">
              <w:rPr>
                <w:color w:val="000000" w:themeColor="text1"/>
              </w:rPr>
              <w:t xml:space="preserve"> – En az 2 – En fazla 3</w:t>
            </w:r>
          </w:p>
          <w:p w14:paraId="2B3F7083" w14:textId="77777777" w:rsidR="0052767A" w:rsidRPr="006D5AD6" w:rsidRDefault="005C2099" w:rsidP="0052767A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2009</w:t>
            </w:r>
            <w:r w:rsidR="0052767A" w:rsidRPr="006D5AD6">
              <w:rPr>
                <w:color w:val="000000" w:themeColor="text1"/>
              </w:rPr>
              <w:t xml:space="preserve"> – En az 2 – En fazla 3</w:t>
            </w:r>
          </w:p>
          <w:p w14:paraId="3BCC158D" w14:textId="77777777" w:rsidR="0052767A" w:rsidRPr="006D5AD6" w:rsidRDefault="005C2099" w:rsidP="0052767A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2010</w:t>
            </w:r>
            <w:r w:rsidR="0052767A" w:rsidRPr="006D5AD6">
              <w:rPr>
                <w:color w:val="000000" w:themeColor="text1"/>
              </w:rPr>
              <w:t xml:space="preserve"> – En az 2 – En fazla 3</w:t>
            </w:r>
          </w:p>
        </w:tc>
        <w:tc>
          <w:tcPr>
            <w:tcW w:w="1639" w:type="dxa"/>
            <w:vMerge/>
            <w:shd w:val="clear" w:color="auto" w:fill="C6D9F1" w:themeFill="text2" w:themeFillTint="33"/>
          </w:tcPr>
          <w:p w14:paraId="1F639266" w14:textId="77777777" w:rsidR="0052767A" w:rsidRPr="006D5AD6" w:rsidRDefault="0052767A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9F7" w:rsidRPr="006D5AD6" w14:paraId="7A3B319F" w14:textId="77777777" w:rsidTr="005D19F7">
        <w:tc>
          <w:tcPr>
            <w:tcW w:w="2195" w:type="dxa"/>
            <w:shd w:val="clear" w:color="auto" w:fill="C6D9F1" w:themeFill="text2" w:themeFillTint="33"/>
            <w:vAlign w:val="center"/>
          </w:tcPr>
          <w:p w14:paraId="33B6898B" w14:textId="77777777" w:rsidR="005D19F7" w:rsidRPr="006D5AD6" w:rsidRDefault="005D19F7" w:rsidP="0057593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 xml:space="preserve">Bayrak ve </w:t>
            </w:r>
            <w:proofErr w:type="spellStart"/>
            <w:r w:rsidRPr="006D5AD6">
              <w:rPr>
                <w:color w:val="000000" w:themeColor="text1"/>
              </w:rPr>
              <w:t>Mix</w:t>
            </w:r>
            <w:proofErr w:type="spellEnd"/>
            <w:r w:rsidRPr="006D5AD6">
              <w:rPr>
                <w:color w:val="000000" w:themeColor="text1"/>
              </w:rPr>
              <w:t xml:space="preserve"> Yarışları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7CC75DC1" w14:textId="77777777" w:rsidR="005D19F7" w:rsidRPr="006D5AD6" w:rsidRDefault="005D19F7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10" w:type="dxa"/>
            <w:shd w:val="clear" w:color="auto" w:fill="C6D9F1" w:themeFill="text2" w:themeFillTint="33"/>
            <w:vAlign w:val="center"/>
          </w:tcPr>
          <w:p w14:paraId="0764A12A" w14:textId="77777777" w:rsidR="005D19F7" w:rsidRPr="006D5AD6" w:rsidRDefault="005D19F7" w:rsidP="0052767A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(</w:t>
            </w:r>
            <w:proofErr w:type="spellStart"/>
            <w:r w:rsidRPr="006D5AD6">
              <w:rPr>
                <w:color w:val="000000" w:themeColor="text1"/>
              </w:rPr>
              <w:t>Herbir</w:t>
            </w:r>
            <w:proofErr w:type="spellEnd"/>
            <w:r w:rsidRPr="006D5AD6">
              <w:rPr>
                <w:color w:val="000000" w:themeColor="text1"/>
              </w:rPr>
              <w:t xml:space="preserve"> sporcu)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A877909" w14:textId="77777777" w:rsidR="005D19F7" w:rsidRPr="006D5AD6" w:rsidRDefault="005D19F7" w:rsidP="00F71254">
            <w:pPr>
              <w:pStyle w:val="ListeParagra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5AD6">
              <w:rPr>
                <w:color w:val="000000" w:themeColor="text1"/>
              </w:rPr>
              <w:t>Yüzme 50m Koşu 400m</w:t>
            </w:r>
          </w:p>
        </w:tc>
      </w:tr>
    </w:tbl>
    <w:p w14:paraId="4BEB9B6B" w14:textId="77777777" w:rsidR="00F73E39" w:rsidRPr="006D5AD6" w:rsidRDefault="0052767A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</w:pPr>
      <w:r w:rsidRPr="006D5AD6">
        <w:t>Türkiye birinciliği yarışmalarına katılacak kız ve erkek takımları ayrı ayrı olmak üzere 3. maddede belirtilen sayıda sporcudan oluşur. Her yaş grubu bir takımı ifade eder.</w:t>
      </w:r>
      <w:r w:rsidR="00BA1FFD" w:rsidRPr="006D5AD6">
        <w:t xml:space="preserve"> S</w:t>
      </w:r>
      <w:r w:rsidR="00003EFF" w:rsidRPr="006D5AD6">
        <w:t>por</w:t>
      </w:r>
      <w:r w:rsidR="00776E1E" w:rsidRPr="006D5AD6">
        <w:t xml:space="preserve"> kafileleri</w:t>
      </w:r>
      <w:r w:rsidR="006160A2" w:rsidRPr="006D5AD6">
        <w:t>,</w:t>
      </w:r>
      <w:r w:rsidR="00776E1E" w:rsidRPr="006D5AD6">
        <w:t xml:space="preserve"> “Spor Kafileleri Seyahat Yönergesi” </w:t>
      </w:r>
      <w:r w:rsidR="00D36E90" w:rsidRPr="006D5AD6">
        <w:t>gereğince oluşturulacaktır.</w:t>
      </w:r>
    </w:p>
    <w:p w14:paraId="28B63F0D" w14:textId="77777777" w:rsidR="00767DAD" w:rsidRPr="006D5AD6" w:rsidRDefault="00767DAD" w:rsidP="00767DAD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</w:pPr>
      <w:r w:rsidRPr="006D5AD6">
        <w:rPr>
          <w:bCs/>
        </w:rPr>
        <w:t xml:space="preserve">İl Dışı Çıkış Oluru </w:t>
      </w:r>
      <w:r w:rsidRPr="006D5AD6">
        <w:t>Spor Kafileleri Seyahat Yönergesine göre düzenlenecektir.</w:t>
      </w:r>
    </w:p>
    <w:p w14:paraId="729D8DC4" w14:textId="77777777" w:rsidR="00767DAD" w:rsidRPr="006D5AD6" w:rsidRDefault="00767DAD" w:rsidP="00767DAD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</w:pPr>
      <w:r w:rsidRPr="006D5AD6">
        <w:t>Mali konularla ilgili hususlarda, ANALİG Uygulama Talimatının 17’inci maddesine göre işlem yapılır.</w:t>
      </w:r>
    </w:p>
    <w:p w14:paraId="21549350" w14:textId="77777777" w:rsidR="00767DAD" w:rsidRPr="006D5AD6" w:rsidRDefault="00767DAD" w:rsidP="00767DAD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</w:pPr>
      <w:r w:rsidRPr="006D5AD6">
        <w:t>Genel Müdürlük ve İl Tertip Komitelerinin Yetkileri:</w:t>
      </w:r>
    </w:p>
    <w:p w14:paraId="44A42852" w14:textId="77777777" w:rsidR="00767DAD" w:rsidRPr="006D5AD6" w:rsidRDefault="00767DAD" w:rsidP="00767DAD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</w:pPr>
      <w:r w:rsidRPr="006D5AD6">
        <w:t>Genel Müdürlük gerekli gördüğü takdirde, spor dalı talimatını ve yarışmalara dair diğer hususları değiştirmede yetkilidir.</w:t>
      </w:r>
    </w:p>
    <w:p w14:paraId="68ABBDD5" w14:textId="77777777" w:rsidR="00767DAD" w:rsidRPr="006D5AD6" w:rsidRDefault="00767DAD" w:rsidP="00767DAD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</w:pPr>
      <w:r w:rsidRPr="006D5AD6">
        <w:t>İl Tertip komiteleri, yarışmalar öncesinde düzenlenecek teknik toplantıda, Genel Müdürlük tarafından yayımlanan spor dalı talimatını ve yarışmalara dair diğer hususları dikkate alarak, müsabaka programını belirlemek ve uygulamakla yetkilidir.</w:t>
      </w:r>
    </w:p>
    <w:p w14:paraId="1F9E91BC" w14:textId="77777777" w:rsidR="003F7DE9" w:rsidRPr="006D5AD6" w:rsidRDefault="00667C91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</w:pPr>
      <w:r w:rsidRPr="006D5AD6">
        <w:t>Yarışma alanına</w:t>
      </w:r>
      <w:r w:rsidR="009A2D12" w:rsidRPr="006D5AD6">
        <w:t>,</w:t>
      </w:r>
      <w:r w:rsidR="008F0D2C" w:rsidRPr="006D5AD6">
        <w:t xml:space="preserve"> </w:t>
      </w:r>
      <w:r w:rsidR="005C323A" w:rsidRPr="006D5AD6">
        <w:t xml:space="preserve">sporcu </w:t>
      </w:r>
      <w:r w:rsidRPr="006D5AD6">
        <w:t>ve çalıştırıcıdan başkasının girmesine izin verilmeyecektir</w:t>
      </w:r>
      <w:r w:rsidR="00AC3D8E" w:rsidRPr="006D5AD6">
        <w:t>.</w:t>
      </w:r>
    </w:p>
    <w:p w14:paraId="2149AEB8" w14:textId="77777777" w:rsidR="00FB4D52" w:rsidRPr="006D5AD6" w:rsidRDefault="00FB4D52" w:rsidP="00FB4D52">
      <w:pPr>
        <w:pStyle w:val="ListeParagraf"/>
        <w:spacing w:after="120" w:afterAutospacing="0"/>
        <w:ind w:left="360"/>
        <w:jc w:val="both"/>
        <w:rPr>
          <w:b/>
          <w:u w:val="single"/>
        </w:rPr>
      </w:pPr>
      <w:r w:rsidRPr="006D5AD6">
        <w:rPr>
          <w:b/>
          <w:bCs/>
          <w:u w:val="single"/>
        </w:rPr>
        <w:t>TEKNİK AÇIKLAMALAR:</w:t>
      </w:r>
    </w:p>
    <w:p w14:paraId="22C07F05" w14:textId="2E6A31BD" w:rsidR="00676862" w:rsidRPr="00744006" w:rsidRDefault="0052767A" w:rsidP="00676862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</w:rPr>
      </w:pPr>
      <w:r w:rsidRPr="006D5AD6">
        <w:rPr>
          <w:spacing w:val="-1"/>
        </w:rPr>
        <w:t xml:space="preserve">UIPM puanlama sistemine göre sonuçlar </w:t>
      </w:r>
      <w:r w:rsidR="009B7E6B" w:rsidRPr="006D5AD6">
        <w:rPr>
          <w:spacing w:val="-1"/>
        </w:rPr>
        <w:t xml:space="preserve">koşu ve yüzme dereceleri toplanarak </w:t>
      </w:r>
      <w:r w:rsidRPr="006D5AD6">
        <w:rPr>
          <w:spacing w:val="-1"/>
        </w:rPr>
        <w:t xml:space="preserve">belirlendikten sonra bireysel ve takım puanları, aşağıdaki tabloda belirtildiği gibi hesaplanacaktır. Müsabaka kısa kulvar </w:t>
      </w:r>
      <w:proofErr w:type="gramStart"/>
      <w:r w:rsidRPr="006D5AD6">
        <w:rPr>
          <w:spacing w:val="-1"/>
        </w:rPr>
        <w:t>yada</w:t>
      </w:r>
      <w:proofErr w:type="gramEnd"/>
      <w:r w:rsidRPr="006D5AD6">
        <w:rPr>
          <w:spacing w:val="-1"/>
        </w:rPr>
        <w:t xml:space="preserve"> uzun kulvar yüzme havuzu ve tartan pist kullanılarak yapılacaktır.</w:t>
      </w:r>
    </w:p>
    <w:p w14:paraId="3B02EE8F" w14:textId="2E58E259" w:rsidR="00744006" w:rsidRDefault="00744006" w:rsidP="00744006">
      <w:pPr>
        <w:spacing w:after="120"/>
        <w:jc w:val="both"/>
        <w:rPr>
          <w:spacing w:val="-6"/>
        </w:rPr>
      </w:pPr>
    </w:p>
    <w:p w14:paraId="22F04AEC" w14:textId="77777777" w:rsidR="00744006" w:rsidRPr="00744006" w:rsidRDefault="00744006" w:rsidP="00744006">
      <w:pPr>
        <w:spacing w:after="120"/>
        <w:jc w:val="both"/>
        <w:rPr>
          <w:spacing w:val="-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9"/>
        <w:gridCol w:w="567"/>
        <w:gridCol w:w="992"/>
        <w:gridCol w:w="425"/>
        <w:gridCol w:w="1985"/>
      </w:tblGrid>
      <w:tr w:rsidR="0052767A" w:rsidRPr="006D5AD6" w14:paraId="17D39753" w14:textId="77777777" w:rsidTr="00F71254">
        <w:trPr>
          <w:trHeight w:hRule="exact" w:val="358"/>
          <w:jc w:val="center"/>
        </w:trPr>
        <w:tc>
          <w:tcPr>
            <w:tcW w:w="5812" w:type="dxa"/>
            <w:gridSpan w:val="6"/>
          </w:tcPr>
          <w:p w14:paraId="4DD5A2CE" w14:textId="77777777" w:rsidR="0052767A" w:rsidRPr="006D5AD6" w:rsidRDefault="0052767A" w:rsidP="00575934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FERDİ </w:t>
            </w:r>
            <w:proofErr w:type="spellStart"/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TAKIM PUAN TABLOSU</w:t>
            </w:r>
          </w:p>
        </w:tc>
      </w:tr>
      <w:tr w:rsidR="00744006" w:rsidRPr="006D5AD6" w14:paraId="5B4CDA93" w14:textId="77777777" w:rsidTr="00F71254">
        <w:trPr>
          <w:trHeight w:hRule="exact" w:val="358"/>
          <w:jc w:val="center"/>
        </w:trPr>
        <w:tc>
          <w:tcPr>
            <w:tcW w:w="5812" w:type="dxa"/>
            <w:gridSpan w:val="6"/>
          </w:tcPr>
          <w:p w14:paraId="37A8A19D" w14:textId="77777777" w:rsidR="00744006" w:rsidRPr="006D5AD6" w:rsidRDefault="00744006" w:rsidP="00575934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7A" w:rsidRPr="006D5AD6" w14:paraId="51DA79E7" w14:textId="77777777" w:rsidTr="00575934">
        <w:trPr>
          <w:trHeight w:hRule="exact" w:val="323"/>
          <w:jc w:val="center"/>
        </w:trPr>
        <w:tc>
          <w:tcPr>
            <w:tcW w:w="704" w:type="dxa"/>
            <w:shd w:val="clear" w:color="auto" w:fill="EBF1DE"/>
          </w:tcPr>
          <w:p w14:paraId="2B610081" w14:textId="77777777" w:rsidR="0052767A" w:rsidRPr="006D5AD6" w:rsidRDefault="0052767A" w:rsidP="00FC2B61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9" w:type="dxa"/>
            <w:shd w:val="clear" w:color="auto" w:fill="EBF1DE"/>
          </w:tcPr>
          <w:p w14:paraId="435D14ED" w14:textId="77777777" w:rsidR="0052767A" w:rsidRPr="006D5AD6" w:rsidRDefault="0052767A" w:rsidP="00F71254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80F2E" w:rsidRPr="006D5A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</w:p>
        </w:tc>
        <w:tc>
          <w:tcPr>
            <w:tcW w:w="567" w:type="dxa"/>
            <w:shd w:val="clear" w:color="auto" w:fill="EBF1DE"/>
          </w:tcPr>
          <w:p w14:paraId="64F8AD8C" w14:textId="77777777" w:rsidR="0052767A" w:rsidRPr="006D5AD6" w:rsidRDefault="00FC2B61" w:rsidP="00FC2B61">
            <w:pPr>
              <w:pStyle w:val="TableParagraph"/>
              <w:spacing w:before="14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2767A"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326D1D1" w14:textId="77777777" w:rsidR="0052767A" w:rsidRPr="006D5AD6" w:rsidRDefault="0052767A" w:rsidP="00F71254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11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734BFF5C" w14:textId="77777777" w:rsidR="0052767A" w:rsidRPr="006D5AD6" w:rsidRDefault="0052767A" w:rsidP="00F7125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59074B7" w14:textId="77777777" w:rsidR="0052767A" w:rsidRPr="006D5AD6" w:rsidRDefault="00FC2B61" w:rsidP="00F71254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3 Puan</w:t>
            </w:r>
          </w:p>
        </w:tc>
      </w:tr>
      <w:tr w:rsidR="0052767A" w:rsidRPr="006D5AD6" w14:paraId="3F66B437" w14:textId="77777777" w:rsidTr="00575934">
        <w:trPr>
          <w:trHeight w:hRule="exact" w:val="322"/>
          <w:jc w:val="center"/>
        </w:trPr>
        <w:tc>
          <w:tcPr>
            <w:tcW w:w="704" w:type="dxa"/>
            <w:shd w:val="clear" w:color="auto" w:fill="EBF1DE"/>
          </w:tcPr>
          <w:p w14:paraId="45838290" w14:textId="77777777" w:rsidR="0052767A" w:rsidRPr="006D5AD6" w:rsidRDefault="0052767A" w:rsidP="00FC2B61">
            <w:pPr>
              <w:pStyle w:val="TableParagraph"/>
              <w:spacing w:befor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9" w:type="dxa"/>
            <w:shd w:val="clear" w:color="auto" w:fill="EBF1DE"/>
          </w:tcPr>
          <w:p w14:paraId="61349A83" w14:textId="77777777" w:rsidR="0052767A" w:rsidRPr="006D5AD6" w:rsidRDefault="0052767A" w:rsidP="00F71254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18 Puan</w:t>
            </w:r>
          </w:p>
        </w:tc>
        <w:tc>
          <w:tcPr>
            <w:tcW w:w="567" w:type="dxa"/>
            <w:shd w:val="clear" w:color="auto" w:fill="EBF1DE"/>
          </w:tcPr>
          <w:p w14:paraId="3A188961" w14:textId="77777777" w:rsidR="0052767A" w:rsidRPr="006D5AD6" w:rsidRDefault="0052767A" w:rsidP="00FC2B61">
            <w:pPr>
              <w:pStyle w:val="TableParagraph"/>
              <w:spacing w:before="13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A5B1665" w14:textId="77777777" w:rsidR="0052767A" w:rsidRPr="006D5AD6" w:rsidRDefault="0052767A" w:rsidP="00F71254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10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7376F775" w14:textId="77777777" w:rsidR="0052767A" w:rsidRPr="006D5AD6" w:rsidRDefault="0052767A" w:rsidP="00F71254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36002A62" w14:textId="77777777" w:rsidR="0052767A" w:rsidRPr="006D5AD6" w:rsidRDefault="00FC2B61" w:rsidP="00F71254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2 Puan</w:t>
            </w:r>
          </w:p>
        </w:tc>
      </w:tr>
      <w:tr w:rsidR="0052767A" w:rsidRPr="006D5AD6" w14:paraId="3949B6A9" w14:textId="77777777" w:rsidTr="00575934">
        <w:trPr>
          <w:trHeight w:hRule="exact" w:val="322"/>
          <w:jc w:val="center"/>
        </w:trPr>
        <w:tc>
          <w:tcPr>
            <w:tcW w:w="704" w:type="dxa"/>
            <w:shd w:val="clear" w:color="auto" w:fill="EBF1DE"/>
          </w:tcPr>
          <w:p w14:paraId="621C67D0" w14:textId="77777777" w:rsidR="0052767A" w:rsidRPr="006D5AD6" w:rsidRDefault="0052767A" w:rsidP="00FC2B61">
            <w:pPr>
              <w:pStyle w:val="TableParagraph"/>
              <w:spacing w:befor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9" w:type="dxa"/>
            <w:shd w:val="clear" w:color="auto" w:fill="EBF1DE"/>
          </w:tcPr>
          <w:p w14:paraId="76C77B7D" w14:textId="77777777" w:rsidR="0052767A" w:rsidRPr="006D5AD6" w:rsidRDefault="0052767A" w:rsidP="00F71254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17 Puan</w:t>
            </w:r>
          </w:p>
        </w:tc>
        <w:tc>
          <w:tcPr>
            <w:tcW w:w="567" w:type="dxa"/>
            <w:shd w:val="clear" w:color="auto" w:fill="EBF1DE"/>
          </w:tcPr>
          <w:p w14:paraId="5DD95DF3" w14:textId="77777777" w:rsidR="0052767A" w:rsidRPr="006D5AD6" w:rsidRDefault="0052767A" w:rsidP="00FC2B61">
            <w:pPr>
              <w:pStyle w:val="TableParagraph"/>
              <w:spacing w:before="13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6F610B6" w14:textId="77777777" w:rsidR="0052767A" w:rsidRPr="006D5AD6" w:rsidRDefault="00FC2B61" w:rsidP="00FC2B61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9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58EC035D" w14:textId="77777777" w:rsidR="0052767A" w:rsidRPr="006D5AD6" w:rsidRDefault="0052767A" w:rsidP="00F71254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7149DA54" w14:textId="77777777" w:rsidR="0052767A" w:rsidRPr="006D5AD6" w:rsidRDefault="00FC2B61" w:rsidP="00F71254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1 Puan</w:t>
            </w:r>
          </w:p>
        </w:tc>
      </w:tr>
      <w:tr w:rsidR="0052767A" w:rsidRPr="006D5AD6" w14:paraId="72562256" w14:textId="77777777" w:rsidTr="00575934">
        <w:trPr>
          <w:trHeight w:hRule="exact" w:val="322"/>
          <w:jc w:val="center"/>
        </w:trPr>
        <w:tc>
          <w:tcPr>
            <w:tcW w:w="704" w:type="dxa"/>
            <w:shd w:val="clear" w:color="auto" w:fill="EBF1DE"/>
          </w:tcPr>
          <w:p w14:paraId="5BF14BD5" w14:textId="77777777" w:rsidR="0052767A" w:rsidRPr="006D5AD6" w:rsidRDefault="0052767A" w:rsidP="00FC2B61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9" w:type="dxa"/>
            <w:shd w:val="clear" w:color="auto" w:fill="EBF1DE"/>
          </w:tcPr>
          <w:p w14:paraId="52F70D6F" w14:textId="77777777" w:rsidR="0052767A" w:rsidRPr="006D5AD6" w:rsidRDefault="0052767A" w:rsidP="00F71254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16 Puan</w:t>
            </w:r>
          </w:p>
        </w:tc>
        <w:tc>
          <w:tcPr>
            <w:tcW w:w="567" w:type="dxa"/>
            <w:shd w:val="clear" w:color="auto" w:fill="EBF1DE"/>
          </w:tcPr>
          <w:p w14:paraId="6ACB3A1B" w14:textId="77777777" w:rsidR="0052767A" w:rsidRPr="006D5AD6" w:rsidRDefault="0052767A" w:rsidP="00FC2B61">
            <w:pPr>
              <w:pStyle w:val="TableParagraph"/>
              <w:spacing w:before="16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1811566" w14:textId="77777777" w:rsidR="0052767A" w:rsidRPr="006D5AD6" w:rsidRDefault="00FC2B61" w:rsidP="00FC2B61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8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201E99A3" w14:textId="77777777" w:rsidR="0052767A" w:rsidRPr="006D5AD6" w:rsidRDefault="0052767A" w:rsidP="00F71254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0F8C2CD" w14:textId="77777777" w:rsidR="0052767A" w:rsidRPr="006D5AD6" w:rsidRDefault="0052767A" w:rsidP="00F71254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7A" w:rsidRPr="006D5AD6" w14:paraId="57FA2283" w14:textId="77777777" w:rsidTr="00575934">
        <w:trPr>
          <w:trHeight w:hRule="exact" w:val="322"/>
          <w:jc w:val="center"/>
        </w:trPr>
        <w:tc>
          <w:tcPr>
            <w:tcW w:w="704" w:type="dxa"/>
            <w:shd w:val="clear" w:color="auto" w:fill="EBF1DE"/>
          </w:tcPr>
          <w:p w14:paraId="6D7044B6" w14:textId="77777777" w:rsidR="0052767A" w:rsidRPr="006D5AD6" w:rsidRDefault="0052767A" w:rsidP="00FC2B61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9" w:type="dxa"/>
            <w:shd w:val="clear" w:color="auto" w:fill="EBF1DE"/>
          </w:tcPr>
          <w:p w14:paraId="0708E38C" w14:textId="77777777" w:rsidR="0052767A" w:rsidRPr="006D5AD6" w:rsidRDefault="0052767A" w:rsidP="00F71254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  <w:tc>
          <w:tcPr>
            <w:tcW w:w="567" w:type="dxa"/>
            <w:shd w:val="clear" w:color="auto" w:fill="EBF1DE"/>
          </w:tcPr>
          <w:p w14:paraId="7B0E14D9" w14:textId="77777777" w:rsidR="0052767A" w:rsidRPr="006D5AD6" w:rsidRDefault="0052767A" w:rsidP="00FC2B61">
            <w:pPr>
              <w:pStyle w:val="TableParagraph"/>
              <w:spacing w:before="16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642C25D" w14:textId="77777777" w:rsidR="0052767A" w:rsidRPr="006D5AD6" w:rsidRDefault="00FC2B61" w:rsidP="00FC2B61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7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2A275B9A" w14:textId="77777777" w:rsidR="0052767A" w:rsidRPr="006D5AD6" w:rsidRDefault="0052767A" w:rsidP="00F71254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2F1F96A" w14:textId="77777777" w:rsidR="0052767A" w:rsidRPr="006D5AD6" w:rsidRDefault="0052767A" w:rsidP="00F71254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7A" w:rsidRPr="006D5AD6" w14:paraId="2610F1EF" w14:textId="77777777" w:rsidTr="00575934">
        <w:trPr>
          <w:trHeight w:hRule="exact" w:val="323"/>
          <w:jc w:val="center"/>
        </w:trPr>
        <w:tc>
          <w:tcPr>
            <w:tcW w:w="704" w:type="dxa"/>
            <w:shd w:val="clear" w:color="auto" w:fill="EBF1DE"/>
          </w:tcPr>
          <w:p w14:paraId="320ACE9D" w14:textId="77777777" w:rsidR="0052767A" w:rsidRPr="006D5AD6" w:rsidRDefault="0052767A" w:rsidP="00FC2B61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9" w:type="dxa"/>
            <w:shd w:val="clear" w:color="auto" w:fill="EBF1DE"/>
          </w:tcPr>
          <w:p w14:paraId="63A51A66" w14:textId="77777777" w:rsidR="0052767A" w:rsidRPr="006D5AD6" w:rsidRDefault="0052767A" w:rsidP="00F71254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14 Puan</w:t>
            </w:r>
          </w:p>
        </w:tc>
        <w:tc>
          <w:tcPr>
            <w:tcW w:w="567" w:type="dxa"/>
            <w:shd w:val="clear" w:color="auto" w:fill="EBF1DE"/>
          </w:tcPr>
          <w:p w14:paraId="4FF2B231" w14:textId="77777777" w:rsidR="0052767A" w:rsidRPr="006D5AD6" w:rsidRDefault="0052767A" w:rsidP="00FC2B61">
            <w:pPr>
              <w:pStyle w:val="TableParagraph"/>
              <w:spacing w:before="16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AAD44C" w14:textId="77777777" w:rsidR="0052767A" w:rsidRPr="006D5AD6" w:rsidRDefault="00FC2B61" w:rsidP="00FC2B61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6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309F40ED" w14:textId="77777777" w:rsidR="0052767A" w:rsidRPr="006D5AD6" w:rsidRDefault="0052767A" w:rsidP="00F71254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88A8B5A" w14:textId="77777777" w:rsidR="0052767A" w:rsidRPr="006D5AD6" w:rsidRDefault="0052767A" w:rsidP="00F71254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7A" w:rsidRPr="006D5AD6" w14:paraId="00EBFA81" w14:textId="77777777" w:rsidTr="00575934">
        <w:trPr>
          <w:trHeight w:hRule="exact" w:val="323"/>
          <w:jc w:val="center"/>
        </w:trPr>
        <w:tc>
          <w:tcPr>
            <w:tcW w:w="704" w:type="dxa"/>
            <w:shd w:val="clear" w:color="auto" w:fill="EBF1DE"/>
          </w:tcPr>
          <w:p w14:paraId="731E296D" w14:textId="77777777" w:rsidR="0052767A" w:rsidRPr="006D5AD6" w:rsidRDefault="0052767A" w:rsidP="00FC2B61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9" w:type="dxa"/>
            <w:shd w:val="clear" w:color="auto" w:fill="EBF1DE"/>
          </w:tcPr>
          <w:p w14:paraId="67281F00" w14:textId="77777777" w:rsidR="0052767A" w:rsidRPr="006D5AD6" w:rsidRDefault="0052767A" w:rsidP="00F71254">
            <w:pPr>
              <w:pStyle w:val="TableParagraph"/>
              <w:spacing w:before="1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0F2E"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</w:p>
        </w:tc>
        <w:tc>
          <w:tcPr>
            <w:tcW w:w="567" w:type="dxa"/>
            <w:shd w:val="clear" w:color="auto" w:fill="EBF1DE"/>
          </w:tcPr>
          <w:p w14:paraId="093A2C21" w14:textId="77777777" w:rsidR="0052767A" w:rsidRPr="006D5AD6" w:rsidRDefault="0052767A" w:rsidP="00FC2B61">
            <w:pPr>
              <w:pStyle w:val="TableParagraph"/>
              <w:spacing w:before="14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7BB9B66" w14:textId="77777777" w:rsidR="0052767A" w:rsidRPr="006D5AD6" w:rsidRDefault="00FC2B61" w:rsidP="00FC2B61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5 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13454E61" w14:textId="77777777" w:rsidR="0052767A" w:rsidRPr="006D5AD6" w:rsidRDefault="0052767A" w:rsidP="00F71254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4DCAD29" w14:textId="77777777" w:rsidR="0052767A" w:rsidRPr="006D5AD6" w:rsidRDefault="0052767A" w:rsidP="00F71254">
            <w:pPr>
              <w:pStyle w:val="TableParagraph"/>
              <w:spacing w:before="1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7A" w:rsidRPr="006D5AD6" w14:paraId="3EA7B658" w14:textId="77777777" w:rsidTr="00575934">
        <w:trPr>
          <w:trHeight w:hRule="exact" w:val="322"/>
          <w:jc w:val="center"/>
        </w:trPr>
        <w:tc>
          <w:tcPr>
            <w:tcW w:w="704" w:type="dxa"/>
            <w:shd w:val="clear" w:color="auto" w:fill="EBF1DE"/>
          </w:tcPr>
          <w:p w14:paraId="77F5DCF5" w14:textId="77777777" w:rsidR="0052767A" w:rsidRPr="006D5AD6" w:rsidRDefault="0052767A" w:rsidP="00FC2B61">
            <w:pPr>
              <w:pStyle w:val="TableParagraph"/>
              <w:spacing w:befor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9" w:type="dxa"/>
            <w:shd w:val="clear" w:color="auto" w:fill="EBF1DE"/>
          </w:tcPr>
          <w:p w14:paraId="2E2AA8C1" w14:textId="77777777" w:rsidR="0052767A" w:rsidRPr="006D5AD6" w:rsidRDefault="0052767A" w:rsidP="00280F2E">
            <w:pPr>
              <w:pStyle w:val="TableParagraph"/>
              <w:spacing w:before="8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F2E"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uan</w:t>
            </w:r>
          </w:p>
        </w:tc>
        <w:tc>
          <w:tcPr>
            <w:tcW w:w="567" w:type="dxa"/>
            <w:shd w:val="clear" w:color="auto" w:fill="EBF1DE"/>
          </w:tcPr>
          <w:p w14:paraId="3598BBF8" w14:textId="77777777" w:rsidR="0052767A" w:rsidRPr="006D5AD6" w:rsidRDefault="0052767A" w:rsidP="00FC2B61">
            <w:pPr>
              <w:pStyle w:val="TableParagraph"/>
              <w:spacing w:before="13"/>
              <w:ind w:left="46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F6FFA5A" w14:textId="77777777" w:rsidR="0052767A" w:rsidRPr="006D5AD6" w:rsidRDefault="00FC2B61" w:rsidP="00FC2B61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0F2E" w:rsidRPr="006D5A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2767A" w:rsidRPr="006D5AD6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45E41FB1" w14:textId="77777777" w:rsidR="0052767A" w:rsidRPr="006D5AD6" w:rsidRDefault="0052767A" w:rsidP="00F71254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BA0B0B3" w14:textId="77777777" w:rsidR="0052767A" w:rsidRPr="006D5AD6" w:rsidRDefault="0052767A" w:rsidP="00F71254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B165A" w14:textId="77777777" w:rsidR="0052767A" w:rsidRPr="006D5AD6" w:rsidRDefault="0052767A" w:rsidP="00FC2B61">
      <w:pPr>
        <w:pStyle w:val="ListeParagraf"/>
        <w:widowControl w:val="0"/>
        <w:numPr>
          <w:ilvl w:val="0"/>
          <w:numId w:val="19"/>
        </w:numPr>
        <w:tabs>
          <w:tab w:val="left" w:pos="1432"/>
          <w:tab w:val="left" w:pos="1433"/>
        </w:tabs>
        <w:spacing w:before="120" w:beforeAutospacing="0" w:after="0" w:afterAutospacing="0"/>
        <w:ind w:right="546"/>
        <w:jc w:val="both"/>
      </w:pPr>
      <w:r w:rsidRPr="006D5AD6">
        <w:t>Bir ilden en fazla iki sporcu puan alır. (Örnek: x ilinden ilk 3 dereceyi alan sporcuda</w:t>
      </w:r>
      <w:r w:rsidR="00FC2B61" w:rsidRPr="006D5AD6">
        <w:t xml:space="preserve">n en </w:t>
      </w:r>
      <w:r w:rsidRPr="006D5AD6">
        <w:t>fazla 2 sporcu puan alır (20-18) 17 puanı arkadan gelen diğer ilin sporcusu</w:t>
      </w:r>
      <w:r w:rsidRPr="006D5AD6">
        <w:rPr>
          <w:spacing w:val="-17"/>
        </w:rPr>
        <w:t xml:space="preserve"> </w:t>
      </w:r>
      <w:r w:rsidRPr="006D5AD6">
        <w:t>alır.)</w:t>
      </w:r>
    </w:p>
    <w:p w14:paraId="1B654002" w14:textId="77777777" w:rsidR="0052767A" w:rsidRPr="006D5AD6" w:rsidRDefault="005D19F7" w:rsidP="00FC2B61">
      <w:pPr>
        <w:pStyle w:val="ListeParagraf"/>
        <w:widowControl w:val="0"/>
        <w:numPr>
          <w:ilvl w:val="0"/>
          <w:numId w:val="19"/>
        </w:numPr>
        <w:tabs>
          <w:tab w:val="left" w:pos="1432"/>
          <w:tab w:val="left" w:pos="1433"/>
        </w:tabs>
        <w:spacing w:before="0" w:beforeAutospacing="0" w:after="0" w:afterAutospacing="0"/>
        <w:jc w:val="both"/>
      </w:pPr>
      <w:r w:rsidRPr="006D5AD6">
        <w:t>Bayrak müsabakaları genel takım klasmanına dahil edilmeyip ayrı değerlendirilecektir.</w:t>
      </w:r>
      <w:r w:rsidR="0052767A" w:rsidRPr="006D5AD6">
        <w:t xml:space="preserve"> </w:t>
      </w:r>
    </w:p>
    <w:p w14:paraId="165540E1" w14:textId="77777777" w:rsidR="00280F2E" w:rsidRPr="006D5AD6" w:rsidRDefault="0052767A" w:rsidP="00280F2E">
      <w:pPr>
        <w:pStyle w:val="ListeParagraf"/>
        <w:numPr>
          <w:ilvl w:val="0"/>
          <w:numId w:val="13"/>
        </w:numPr>
        <w:spacing w:before="120" w:beforeAutospacing="0" w:after="120" w:afterAutospacing="0"/>
        <w:ind w:left="357" w:hanging="357"/>
        <w:jc w:val="both"/>
        <w:rPr>
          <w:spacing w:val="-6"/>
        </w:rPr>
      </w:pPr>
      <w:r w:rsidRPr="006D5AD6">
        <w:t>Y</w:t>
      </w:r>
      <w:r w:rsidRPr="006D5AD6">
        <w:rPr>
          <w:spacing w:val="-1"/>
        </w:rPr>
        <w:t>a</w:t>
      </w:r>
      <w:r w:rsidR="00114B2A" w:rsidRPr="006D5AD6">
        <w:t xml:space="preserve">rışmalar; </w:t>
      </w:r>
      <w:r w:rsidR="00CD74FF" w:rsidRPr="006D5AD6">
        <w:t>2008</w:t>
      </w:r>
      <w:r w:rsidR="00114B2A" w:rsidRPr="006D5AD6">
        <w:t>,</w:t>
      </w:r>
      <w:r w:rsidR="00575934" w:rsidRPr="006D5AD6">
        <w:t xml:space="preserve"> </w:t>
      </w:r>
      <w:r w:rsidR="00CD74FF" w:rsidRPr="006D5AD6">
        <w:t>2009, 2010</w:t>
      </w:r>
      <w:r w:rsidR="00114B2A" w:rsidRPr="006D5AD6">
        <w:t xml:space="preserve"> doğumlu</w:t>
      </w:r>
      <w:r w:rsidRPr="006D5AD6">
        <w:t xml:space="preserve"> kız-erkek </w:t>
      </w:r>
      <w:r w:rsidR="00114B2A" w:rsidRPr="006D5AD6">
        <w:t xml:space="preserve">sporcular arasında ayrı ayrı </w:t>
      </w:r>
      <w:r w:rsidRPr="006D5AD6">
        <w:t xml:space="preserve">yapılacak olup, teknik sonuçlar </w:t>
      </w:r>
      <w:r w:rsidR="00114B2A" w:rsidRPr="006D5AD6">
        <w:t>da buna göre</w:t>
      </w:r>
      <w:r w:rsidRPr="006D5AD6">
        <w:t xml:space="preserve"> değerlendirilecektir.</w:t>
      </w:r>
      <w:r w:rsidR="00114B2A" w:rsidRPr="006D5AD6">
        <w:t xml:space="preserve"> Takım klasmanı 9. Madde belirtilen puanlama tablosuna göre oluşturulacaktır.</w:t>
      </w:r>
    </w:p>
    <w:p w14:paraId="5FA6BB66" w14:textId="77777777" w:rsidR="00280F2E" w:rsidRPr="006D5AD6" w:rsidRDefault="00280F2E" w:rsidP="00280F2E">
      <w:pPr>
        <w:pStyle w:val="ListeParagraf"/>
        <w:numPr>
          <w:ilvl w:val="0"/>
          <w:numId w:val="13"/>
        </w:numPr>
        <w:spacing w:before="120" w:beforeAutospacing="0" w:after="120" w:afterAutospacing="0"/>
        <w:ind w:left="357" w:hanging="357"/>
        <w:jc w:val="both"/>
        <w:rPr>
          <w:spacing w:val="-6"/>
        </w:rPr>
      </w:pPr>
      <w:r w:rsidRPr="006D5AD6">
        <w:t>Yarışmalar;</w:t>
      </w:r>
    </w:p>
    <w:p w14:paraId="1A7012B8" w14:textId="77777777" w:rsidR="00280F2E" w:rsidRPr="006D5AD6" w:rsidRDefault="0052767A" w:rsidP="00280F2E">
      <w:pPr>
        <w:pStyle w:val="ListeParagraf"/>
        <w:numPr>
          <w:ilvl w:val="1"/>
          <w:numId w:val="13"/>
        </w:numPr>
        <w:spacing w:before="120" w:beforeAutospacing="0" w:after="120" w:afterAutospacing="0"/>
        <w:jc w:val="both"/>
        <w:rPr>
          <w:spacing w:val="-6"/>
        </w:rPr>
      </w:pPr>
      <w:r w:rsidRPr="006D5AD6">
        <w:t>1.</w:t>
      </w:r>
      <w:r w:rsidR="00280F2E" w:rsidRPr="006D5AD6">
        <w:t xml:space="preserve"> gün</w:t>
      </w:r>
      <w:r w:rsidRPr="006D5AD6">
        <w:t xml:space="preserve"> ferdi kategoride, </w:t>
      </w:r>
      <w:r w:rsidR="00280F2E" w:rsidRPr="006D5AD6">
        <w:t>y</w:t>
      </w:r>
      <w:r w:rsidRPr="006D5AD6">
        <w:t>üzme müsabakalarıyla başlayacak olup, bitim saatine göre bir saat ara verilecek ve koşu müsabakaları başlayacaktır.</w:t>
      </w:r>
    </w:p>
    <w:p w14:paraId="588AEE71" w14:textId="77777777" w:rsidR="00280F2E" w:rsidRPr="006D5AD6" w:rsidRDefault="00280F2E" w:rsidP="00280F2E">
      <w:pPr>
        <w:pStyle w:val="ListeParagraf"/>
        <w:numPr>
          <w:ilvl w:val="1"/>
          <w:numId w:val="13"/>
        </w:numPr>
        <w:spacing w:before="120" w:beforeAutospacing="0" w:after="120" w:afterAutospacing="0"/>
        <w:jc w:val="both"/>
        <w:rPr>
          <w:spacing w:val="-6"/>
        </w:rPr>
      </w:pPr>
      <w:r w:rsidRPr="006D5AD6">
        <w:t>2. gün</w:t>
      </w:r>
      <w:r w:rsidR="0052767A" w:rsidRPr="006D5AD6">
        <w:t xml:space="preserve"> </w:t>
      </w:r>
      <w:r w:rsidR="00264D11" w:rsidRPr="006D5AD6">
        <w:t>t</w:t>
      </w:r>
      <w:r w:rsidR="0052767A" w:rsidRPr="006D5AD6">
        <w:t xml:space="preserve">akım bayrak ve mix bayrak kategorileri, </w:t>
      </w:r>
      <w:r w:rsidRPr="006D5AD6">
        <w:t>y</w:t>
      </w:r>
      <w:r w:rsidR="0052767A" w:rsidRPr="006D5AD6">
        <w:t>üzme müsabakalarıyla başlayacak olup,</w:t>
      </w:r>
      <w:r w:rsidRPr="006D5AD6">
        <w:t xml:space="preserve"> </w:t>
      </w:r>
      <w:r w:rsidR="0052767A" w:rsidRPr="006D5AD6">
        <w:t>bitim saatine göre bir saat ara verilecek ve koşu müsabakaları başlayacaktır.</w:t>
      </w:r>
      <w:r w:rsidRPr="006D5AD6">
        <w:t xml:space="preserve"> </w:t>
      </w:r>
      <w:r w:rsidR="0052767A" w:rsidRPr="006D5AD6">
        <w:t>Bayrak yarışlarında her bir sporcu,</w:t>
      </w:r>
      <w:r w:rsidRPr="006D5AD6">
        <w:t xml:space="preserve"> </w:t>
      </w:r>
      <w:r w:rsidR="0052767A" w:rsidRPr="006D5AD6">
        <w:t>50 m yüzme ve 400 m koşu yapacaktır.</w:t>
      </w:r>
      <w:r w:rsidRPr="006D5AD6">
        <w:t xml:space="preserve"> </w:t>
      </w:r>
      <w:r w:rsidR="0052767A" w:rsidRPr="006D5AD6">
        <w:t>Sporcular tek bir bayrak yarışına katılabilir.</w:t>
      </w:r>
    </w:p>
    <w:p w14:paraId="64EA3778" w14:textId="77777777" w:rsidR="009B7E6B" w:rsidRPr="006D5AD6" w:rsidRDefault="0052767A" w:rsidP="009B7E6B">
      <w:pPr>
        <w:pStyle w:val="ListeParagraf"/>
        <w:numPr>
          <w:ilvl w:val="1"/>
          <w:numId w:val="13"/>
        </w:numPr>
        <w:spacing w:before="120" w:beforeAutospacing="0" w:after="120" w:afterAutospacing="0"/>
        <w:jc w:val="both"/>
        <w:rPr>
          <w:spacing w:val="-6"/>
        </w:rPr>
      </w:pPr>
      <w:r w:rsidRPr="006D5AD6">
        <w:rPr>
          <w:spacing w:val="-6"/>
        </w:rPr>
        <w:t>Müsabakalar küçük yaş kategorisi ve yavaş seriden başlayacaktır. Bayrak yarışmaları sırası, takım bayrak kız-erkek ve mix bayrak sırası ile yapılacak,</w:t>
      </w:r>
      <w:r w:rsidR="00280F2E" w:rsidRPr="006D5AD6">
        <w:rPr>
          <w:spacing w:val="-6"/>
        </w:rPr>
        <w:t xml:space="preserve"> </w:t>
      </w:r>
      <w:r w:rsidRPr="006D5AD6">
        <w:rPr>
          <w:spacing w:val="-6"/>
        </w:rPr>
        <w:t>her sporcu sadece takımının tek bir bayrak yarışmasına katılabilecektir.</w:t>
      </w:r>
    </w:p>
    <w:p w14:paraId="085EEF4F" w14:textId="77777777" w:rsidR="009B7E6B" w:rsidRPr="006D5AD6" w:rsidRDefault="009B7E6B" w:rsidP="009B7E6B">
      <w:pPr>
        <w:spacing w:before="120" w:after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D5AD6">
        <w:rPr>
          <w:rFonts w:ascii="Times New Roman" w:hAnsi="Times New Roman" w:cs="Times New Roman"/>
          <w:spacing w:val="-6"/>
          <w:sz w:val="24"/>
          <w:szCs w:val="24"/>
        </w:rPr>
        <w:t>12. Bahsedilmeyen konularda UIPM kuralları geçerlidir.</w:t>
      </w:r>
    </w:p>
    <w:sectPr w:rsidR="009B7E6B" w:rsidRPr="006D5AD6" w:rsidSect="00744006">
      <w:headerReference w:type="default" r:id="rId8"/>
      <w:footerReference w:type="default" r:id="rId9"/>
      <w:pgSz w:w="11906" w:h="16838"/>
      <w:pgMar w:top="978" w:right="991" w:bottom="284" w:left="1417" w:header="57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5656" w14:textId="77777777" w:rsidR="00753C85" w:rsidRDefault="00753C85" w:rsidP="00C219AD">
      <w:pPr>
        <w:spacing w:after="0" w:line="240" w:lineRule="auto"/>
      </w:pPr>
      <w:r>
        <w:separator/>
      </w:r>
    </w:p>
  </w:endnote>
  <w:endnote w:type="continuationSeparator" w:id="0">
    <w:p w14:paraId="51829F76" w14:textId="77777777" w:rsidR="00753C85" w:rsidRDefault="00753C85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6556" w14:textId="77777777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3752CB">
      <w:rPr>
        <w:b/>
        <w:color w:val="0070C0"/>
      </w:rPr>
      <w:t>Modern Pentatlon</w:t>
    </w:r>
    <w:r w:rsidR="00411A31" w:rsidRPr="00A67BC9">
      <w:rPr>
        <w:b/>
        <w:color w:val="0070C0"/>
      </w:rPr>
      <w:t xml:space="preserve"> </w:t>
    </w:r>
    <w:r w:rsidR="000E5911">
      <w:rPr>
        <w:b/>
        <w:color w:val="0070C0"/>
      </w:rPr>
      <w:t>Spor Dalı Talimatı</w:t>
    </w:r>
    <w:r w:rsidR="00411A31" w:rsidRPr="00411A31">
      <w:rPr>
        <w:b/>
        <w:color w:val="0070C0"/>
      </w:rPr>
      <w:ptab w:relativeTo="margin" w:alignment="right" w:leader="none"/>
    </w:r>
    <w:r w:rsidR="00411A31" w:rsidRPr="00411A31">
      <w:rPr>
        <w:b/>
        <w:color w:val="0070C0"/>
      </w:rPr>
      <w:t xml:space="preserve">Sayfa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767DAD">
      <w:rPr>
        <w:b/>
        <w:noProof/>
        <w:color w:val="0070C0"/>
      </w:rPr>
      <w:t>2</w:t>
    </w:r>
    <w:r w:rsidR="003A4F05" w:rsidRPr="00411A31">
      <w:rPr>
        <w:b/>
        <w:color w:val="0070C0"/>
      </w:rPr>
      <w:fldChar w:fldCharType="end"/>
    </w:r>
  </w:p>
  <w:p w14:paraId="506C9950" w14:textId="77777777" w:rsidR="00C219AD" w:rsidRDefault="00C21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6F9D" w14:textId="77777777" w:rsidR="00753C85" w:rsidRDefault="00753C85" w:rsidP="00C219AD">
      <w:pPr>
        <w:spacing w:after="0" w:line="240" w:lineRule="auto"/>
      </w:pPr>
      <w:r>
        <w:separator/>
      </w:r>
    </w:p>
  </w:footnote>
  <w:footnote w:type="continuationSeparator" w:id="0">
    <w:p w14:paraId="680B6937" w14:textId="77777777" w:rsidR="00753C85" w:rsidRDefault="00753C85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A4EB" w14:textId="336779E3" w:rsidR="00411A31" w:rsidRPr="00DE3351" w:rsidRDefault="00C77ACC" w:rsidP="0074400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56192" behindDoc="0" locked="0" layoutInCell="1" allowOverlap="1" wp14:anchorId="449B8F28" wp14:editId="14196AC4">
          <wp:simplePos x="0" y="0"/>
          <wp:positionH relativeFrom="column">
            <wp:posOffset>-153034</wp:posOffset>
          </wp:positionH>
          <wp:positionV relativeFrom="paragraph">
            <wp:posOffset>-4954</wp:posOffset>
          </wp:positionV>
          <wp:extent cx="739140" cy="789814"/>
          <wp:effectExtent l="0" t="0" r="3810" b="0"/>
          <wp:wrapNone/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03"/>
                  <a:stretch/>
                </pic:blipFill>
                <pic:spPr bwMode="auto">
                  <a:xfrm>
                    <a:off x="0" y="0"/>
                    <a:ext cx="740672" cy="791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006">
      <w:rPr>
        <w:noProof/>
      </w:rPr>
      <w:t xml:space="preserve">                                                                                                                                                                      </w:t>
    </w:r>
    <w:r w:rsidR="00744006">
      <w:rPr>
        <w:noProof/>
      </w:rPr>
      <w:drawing>
        <wp:inline distT="0" distB="0" distL="0" distR="0" wp14:anchorId="2B5FACEF" wp14:editId="107A18A8">
          <wp:extent cx="754380" cy="761365"/>
          <wp:effectExtent l="0" t="0" r="7620" b="63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4683" r="66329" b="37722"/>
                  <a:stretch/>
                </pic:blipFill>
                <pic:spPr bwMode="auto">
                  <a:xfrm>
                    <a:off x="0" y="0"/>
                    <a:ext cx="758429" cy="765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756453"/>
    <w:multiLevelType w:val="hybridMultilevel"/>
    <w:tmpl w:val="1A3CE084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FC47F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 w15:restartNumberingAfterBreak="0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 w15:restartNumberingAfterBreak="0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8464D"/>
    <w:multiLevelType w:val="hybridMultilevel"/>
    <w:tmpl w:val="6FB268FC"/>
    <w:lvl w:ilvl="0" w:tplc="21C254F6">
      <w:start w:val="1"/>
      <w:numFmt w:val="lowerLetter"/>
      <w:lvlText w:val="%1."/>
      <w:lvlJc w:val="left"/>
      <w:pPr>
        <w:ind w:left="143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C360D10A"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1C601098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9F4EBE6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954027E"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DCAAF720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3656E500"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ECCE3B74"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39C21144"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8" w15:restartNumberingAfterBreak="0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5799"/>
    <w:multiLevelType w:val="hybridMultilevel"/>
    <w:tmpl w:val="A0F4369E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2" w15:restartNumberingAfterBreak="0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27463"/>
    <w:multiLevelType w:val="hybridMultilevel"/>
    <w:tmpl w:val="F41EB344"/>
    <w:lvl w:ilvl="0" w:tplc="BA746AB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17" w15:restartNumberingAfterBreak="0">
    <w:nsid w:val="5F1D2FCD"/>
    <w:multiLevelType w:val="multilevel"/>
    <w:tmpl w:val="C974E696"/>
    <w:lvl w:ilvl="0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67487BD8"/>
    <w:multiLevelType w:val="hybridMultilevel"/>
    <w:tmpl w:val="9FC6FEBE"/>
    <w:lvl w:ilvl="0" w:tplc="4A3C301A">
      <w:start w:val="4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67CE1D70"/>
    <w:multiLevelType w:val="hybridMultilevel"/>
    <w:tmpl w:val="691CE5C0"/>
    <w:lvl w:ilvl="0" w:tplc="E676BEB2">
      <w:start w:val="33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4"/>
  </w:num>
  <w:num w:numId="12">
    <w:abstractNumId w:val="20"/>
  </w:num>
  <w:num w:numId="13">
    <w:abstractNumId w:val="1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9"/>
  </w:num>
  <w:num w:numId="19">
    <w:abstractNumId w:val="17"/>
  </w:num>
  <w:num w:numId="20">
    <w:abstractNumId w:val="7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A9"/>
    <w:rsid w:val="00001D25"/>
    <w:rsid w:val="00003EFF"/>
    <w:rsid w:val="00005FCD"/>
    <w:rsid w:val="00015286"/>
    <w:rsid w:val="00026740"/>
    <w:rsid w:val="00030039"/>
    <w:rsid w:val="000310BE"/>
    <w:rsid w:val="000320E8"/>
    <w:rsid w:val="00032A4E"/>
    <w:rsid w:val="000403D2"/>
    <w:rsid w:val="00044907"/>
    <w:rsid w:val="0006029D"/>
    <w:rsid w:val="00072980"/>
    <w:rsid w:val="00074F69"/>
    <w:rsid w:val="0008270F"/>
    <w:rsid w:val="00084EF9"/>
    <w:rsid w:val="00087236"/>
    <w:rsid w:val="00087DA7"/>
    <w:rsid w:val="00090E37"/>
    <w:rsid w:val="000918F3"/>
    <w:rsid w:val="000B40F3"/>
    <w:rsid w:val="000B4A8A"/>
    <w:rsid w:val="000B6087"/>
    <w:rsid w:val="000B75B0"/>
    <w:rsid w:val="000C435F"/>
    <w:rsid w:val="000C523F"/>
    <w:rsid w:val="000D0BA9"/>
    <w:rsid w:val="000D72FA"/>
    <w:rsid w:val="000D7B13"/>
    <w:rsid w:val="000E04E9"/>
    <w:rsid w:val="000E0530"/>
    <w:rsid w:val="000E5911"/>
    <w:rsid w:val="0010019D"/>
    <w:rsid w:val="00103BA1"/>
    <w:rsid w:val="00105440"/>
    <w:rsid w:val="0010754A"/>
    <w:rsid w:val="001101B3"/>
    <w:rsid w:val="00114B2A"/>
    <w:rsid w:val="00117219"/>
    <w:rsid w:val="00123D97"/>
    <w:rsid w:val="00134304"/>
    <w:rsid w:val="00141CA1"/>
    <w:rsid w:val="00141D04"/>
    <w:rsid w:val="00146C6E"/>
    <w:rsid w:val="001505B1"/>
    <w:rsid w:val="001508D5"/>
    <w:rsid w:val="001521A0"/>
    <w:rsid w:val="00153287"/>
    <w:rsid w:val="0015387A"/>
    <w:rsid w:val="0015514A"/>
    <w:rsid w:val="00161346"/>
    <w:rsid w:val="00161903"/>
    <w:rsid w:val="001677C5"/>
    <w:rsid w:val="001719B1"/>
    <w:rsid w:val="00173209"/>
    <w:rsid w:val="001854AB"/>
    <w:rsid w:val="00190B7D"/>
    <w:rsid w:val="00191FBF"/>
    <w:rsid w:val="001941D3"/>
    <w:rsid w:val="00195AFB"/>
    <w:rsid w:val="00197A2F"/>
    <w:rsid w:val="001A0AED"/>
    <w:rsid w:val="001A5A07"/>
    <w:rsid w:val="001B35D8"/>
    <w:rsid w:val="001B5A00"/>
    <w:rsid w:val="001C194D"/>
    <w:rsid w:val="001C4597"/>
    <w:rsid w:val="001D2329"/>
    <w:rsid w:val="001D311D"/>
    <w:rsid w:val="001E044B"/>
    <w:rsid w:val="001E0A15"/>
    <w:rsid w:val="001E1A8A"/>
    <w:rsid w:val="001E7315"/>
    <w:rsid w:val="001F3B57"/>
    <w:rsid w:val="001F4A89"/>
    <w:rsid w:val="00206EBB"/>
    <w:rsid w:val="00210AAD"/>
    <w:rsid w:val="00210E7E"/>
    <w:rsid w:val="00211201"/>
    <w:rsid w:val="00214E00"/>
    <w:rsid w:val="00216DE3"/>
    <w:rsid w:val="0022222D"/>
    <w:rsid w:val="002334D2"/>
    <w:rsid w:val="0023553C"/>
    <w:rsid w:val="00237713"/>
    <w:rsid w:val="00241F6A"/>
    <w:rsid w:val="0024246B"/>
    <w:rsid w:val="0024497F"/>
    <w:rsid w:val="00247300"/>
    <w:rsid w:val="00254EF2"/>
    <w:rsid w:val="00257A7D"/>
    <w:rsid w:val="002611D8"/>
    <w:rsid w:val="00261B87"/>
    <w:rsid w:val="00262FAF"/>
    <w:rsid w:val="00264D11"/>
    <w:rsid w:val="00265D0D"/>
    <w:rsid w:val="00266921"/>
    <w:rsid w:val="0028064B"/>
    <w:rsid w:val="00280D9B"/>
    <w:rsid w:val="00280F2E"/>
    <w:rsid w:val="002828F8"/>
    <w:rsid w:val="002837D8"/>
    <w:rsid w:val="00286A1E"/>
    <w:rsid w:val="00290B89"/>
    <w:rsid w:val="00293916"/>
    <w:rsid w:val="00295A3E"/>
    <w:rsid w:val="002B5507"/>
    <w:rsid w:val="002B74B9"/>
    <w:rsid w:val="002C205D"/>
    <w:rsid w:val="002C2082"/>
    <w:rsid w:val="002C69D2"/>
    <w:rsid w:val="002D272C"/>
    <w:rsid w:val="002D38C5"/>
    <w:rsid w:val="002D5ECD"/>
    <w:rsid w:val="002D5EE3"/>
    <w:rsid w:val="002E5F53"/>
    <w:rsid w:val="002E6872"/>
    <w:rsid w:val="002F0F0C"/>
    <w:rsid w:val="002F390B"/>
    <w:rsid w:val="002F4FB9"/>
    <w:rsid w:val="00304C59"/>
    <w:rsid w:val="0030621C"/>
    <w:rsid w:val="00311FC7"/>
    <w:rsid w:val="003136EB"/>
    <w:rsid w:val="00316613"/>
    <w:rsid w:val="00317CDF"/>
    <w:rsid w:val="00326AC9"/>
    <w:rsid w:val="00337FF3"/>
    <w:rsid w:val="00344264"/>
    <w:rsid w:val="003533A3"/>
    <w:rsid w:val="00353CBA"/>
    <w:rsid w:val="00361F5E"/>
    <w:rsid w:val="00364D1E"/>
    <w:rsid w:val="00367D8E"/>
    <w:rsid w:val="003715F4"/>
    <w:rsid w:val="00372323"/>
    <w:rsid w:val="003740FB"/>
    <w:rsid w:val="003752CB"/>
    <w:rsid w:val="00377BEB"/>
    <w:rsid w:val="00380516"/>
    <w:rsid w:val="00392F01"/>
    <w:rsid w:val="003A2802"/>
    <w:rsid w:val="003A43DE"/>
    <w:rsid w:val="003A4F05"/>
    <w:rsid w:val="003A595A"/>
    <w:rsid w:val="003A5EEE"/>
    <w:rsid w:val="003B108D"/>
    <w:rsid w:val="003B18C7"/>
    <w:rsid w:val="003B1A32"/>
    <w:rsid w:val="003B1E6C"/>
    <w:rsid w:val="003B30DF"/>
    <w:rsid w:val="003B3211"/>
    <w:rsid w:val="003B36BE"/>
    <w:rsid w:val="003B49D5"/>
    <w:rsid w:val="003D31E4"/>
    <w:rsid w:val="003D5D9A"/>
    <w:rsid w:val="003D7B19"/>
    <w:rsid w:val="003E7639"/>
    <w:rsid w:val="003F2D1E"/>
    <w:rsid w:val="003F3C67"/>
    <w:rsid w:val="003F7DE9"/>
    <w:rsid w:val="0040466A"/>
    <w:rsid w:val="00405C7D"/>
    <w:rsid w:val="00411A31"/>
    <w:rsid w:val="00415265"/>
    <w:rsid w:val="0041577F"/>
    <w:rsid w:val="004162D4"/>
    <w:rsid w:val="00420EA4"/>
    <w:rsid w:val="004248EC"/>
    <w:rsid w:val="0043711C"/>
    <w:rsid w:val="004424BD"/>
    <w:rsid w:val="00442ADA"/>
    <w:rsid w:val="00443833"/>
    <w:rsid w:val="004514AB"/>
    <w:rsid w:val="00457152"/>
    <w:rsid w:val="004575CE"/>
    <w:rsid w:val="00460808"/>
    <w:rsid w:val="00477515"/>
    <w:rsid w:val="0048057B"/>
    <w:rsid w:val="004867B5"/>
    <w:rsid w:val="004879DE"/>
    <w:rsid w:val="004934F3"/>
    <w:rsid w:val="00495FD3"/>
    <w:rsid w:val="00497BD9"/>
    <w:rsid w:val="004B39CB"/>
    <w:rsid w:val="004B59BD"/>
    <w:rsid w:val="004C159D"/>
    <w:rsid w:val="004D43B2"/>
    <w:rsid w:val="004E42D2"/>
    <w:rsid w:val="00501614"/>
    <w:rsid w:val="0050440D"/>
    <w:rsid w:val="005140F8"/>
    <w:rsid w:val="0052767A"/>
    <w:rsid w:val="00530DE2"/>
    <w:rsid w:val="005360FD"/>
    <w:rsid w:val="005467E8"/>
    <w:rsid w:val="005526AB"/>
    <w:rsid w:val="005546EC"/>
    <w:rsid w:val="005547AD"/>
    <w:rsid w:val="005555CF"/>
    <w:rsid w:val="00556150"/>
    <w:rsid w:val="00556A4C"/>
    <w:rsid w:val="00564F17"/>
    <w:rsid w:val="005672AF"/>
    <w:rsid w:val="00575934"/>
    <w:rsid w:val="005773E2"/>
    <w:rsid w:val="00581970"/>
    <w:rsid w:val="00581D43"/>
    <w:rsid w:val="00591BA5"/>
    <w:rsid w:val="005A125E"/>
    <w:rsid w:val="005A5876"/>
    <w:rsid w:val="005A7AB1"/>
    <w:rsid w:val="005B023C"/>
    <w:rsid w:val="005B1221"/>
    <w:rsid w:val="005B27D6"/>
    <w:rsid w:val="005C2099"/>
    <w:rsid w:val="005C2B19"/>
    <w:rsid w:val="005C323A"/>
    <w:rsid w:val="005C6A6E"/>
    <w:rsid w:val="005D19F7"/>
    <w:rsid w:val="005D1CA3"/>
    <w:rsid w:val="005D228E"/>
    <w:rsid w:val="005D4CA9"/>
    <w:rsid w:val="005D541D"/>
    <w:rsid w:val="005E473B"/>
    <w:rsid w:val="005E5B43"/>
    <w:rsid w:val="005E73A9"/>
    <w:rsid w:val="005F5A01"/>
    <w:rsid w:val="005F7625"/>
    <w:rsid w:val="0060646E"/>
    <w:rsid w:val="00614C85"/>
    <w:rsid w:val="0061603B"/>
    <w:rsid w:val="006160A2"/>
    <w:rsid w:val="00625227"/>
    <w:rsid w:val="00632D99"/>
    <w:rsid w:val="00635601"/>
    <w:rsid w:val="00636985"/>
    <w:rsid w:val="00637B05"/>
    <w:rsid w:val="00646B5E"/>
    <w:rsid w:val="00647557"/>
    <w:rsid w:val="0065223D"/>
    <w:rsid w:val="006574D8"/>
    <w:rsid w:val="006635CF"/>
    <w:rsid w:val="0066361B"/>
    <w:rsid w:val="0066565C"/>
    <w:rsid w:val="00667C91"/>
    <w:rsid w:val="0067074A"/>
    <w:rsid w:val="00676862"/>
    <w:rsid w:val="00683930"/>
    <w:rsid w:val="006873CF"/>
    <w:rsid w:val="00687CA4"/>
    <w:rsid w:val="00691372"/>
    <w:rsid w:val="006919E4"/>
    <w:rsid w:val="0069596A"/>
    <w:rsid w:val="006A00A3"/>
    <w:rsid w:val="006A2C55"/>
    <w:rsid w:val="006B4E43"/>
    <w:rsid w:val="006B7C47"/>
    <w:rsid w:val="006C0D13"/>
    <w:rsid w:val="006C29EA"/>
    <w:rsid w:val="006C33D9"/>
    <w:rsid w:val="006C70ED"/>
    <w:rsid w:val="006D01A6"/>
    <w:rsid w:val="006D0A43"/>
    <w:rsid w:val="006D59D8"/>
    <w:rsid w:val="006D5AD6"/>
    <w:rsid w:val="006D5F50"/>
    <w:rsid w:val="006E453A"/>
    <w:rsid w:val="006E6397"/>
    <w:rsid w:val="006F5791"/>
    <w:rsid w:val="006F5E05"/>
    <w:rsid w:val="00702262"/>
    <w:rsid w:val="00703371"/>
    <w:rsid w:val="00704014"/>
    <w:rsid w:val="00712664"/>
    <w:rsid w:val="00733434"/>
    <w:rsid w:val="00733945"/>
    <w:rsid w:val="00733AEB"/>
    <w:rsid w:val="0074008C"/>
    <w:rsid w:val="00740168"/>
    <w:rsid w:val="0074048D"/>
    <w:rsid w:val="00744006"/>
    <w:rsid w:val="00745388"/>
    <w:rsid w:val="00747002"/>
    <w:rsid w:val="007506CE"/>
    <w:rsid w:val="00753C85"/>
    <w:rsid w:val="00753F8B"/>
    <w:rsid w:val="00761920"/>
    <w:rsid w:val="00764191"/>
    <w:rsid w:val="00767DAD"/>
    <w:rsid w:val="00772EFF"/>
    <w:rsid w:val="00774F15"/>
    <w:rsid w:val="00774F76"/>
    <w:rsid w:val="00776E1E"/>
    <w:rsid w:val="00781226"/>
    <w:rsid w:val="00782AA0"/>
    <w:rsid w:val="007830F4"/>
    <w:rsid w:val="0078607F"/>
    <w:rsid w:val="00786489"/>
    <w:rsid w:val="00787CF2"/>
    <w:rsid w:val="007923F8"/>
    <w:rsid w:val="00792458"/>
    <w:rsid w:val="007931B7"/>
    <w:rsid w:val="007A5137"/>
    <w:rsid w:val="007B0345"/>
    <w:rsid w:val="007C262F"/>
    <w:rsid w:val="007C2794"/>
    <w:rsid w:val="007D32E1"/>
    <w:rsid w:val="007E713F"/>
    <w:rsid w:val="007F1389"/>
    <w:rsid w:val="007F3C3B"/>
    <w:rsid w:val="007F3C3E"/>
    <w:rsid w:val="007F53A1"/>
    <w:rsid w:val="00804C25"/>
    <w:rsid w:val="00804C93"/>
    <w:rsid w:val="0080538A"/>
    <w:rsid w:val="00817B78"/>
    <w:rsid w:val="008212E8"/>
    <w:rsid w:val="00822756"/>
    <w:rsid w:val="00825564"/>
    <w:rsid w:val="00835CCE"/>
    <w:rsid w:val="00836397"/>
    <w:rsid w:val="00840A7B"/>
    <w:rsid w:val="00842E1A"/>
    <w:rsid w:val="008546C1"/>
    <w:rsid w:val="008571E0"/>
    <w:rsid w:val="008652C9"/>
    <w:rsid w:val="00880B2C"/>
    <w:rsid w:val="00892313"/>
    <w:rsid w:val="0089254B"/>
    <w:rsid w:val="00895E13"/>
    <w:rsid w:val="008977C0"/>
    <w:rsid w:val="008B1E54"/>
    <w:rsid w:val="008B781A"/>
    <w:rsid w:val="008C2AE7"/>
    <w:rsid w:val="008C609B"/>
    <w:rsid w:val="008C6CA4"/>
    <w:rsid w:val="008E2BEA"/>
    <w:rsid w:val="008E382E"/>
    <w:rsid w:val="008F075E"/>
    <w:rsid w:val="008F0D2C"/>
    <w:rsid w:val="008F5221"/>
    <w:rsid w:val="008F6255"/>
    <w:rsid w:val="00900676"/>
    <w:rsid w:val="00901DDE"/>
    <w:rsid w:val="00903341"/>
    <w:rsid w:val="009067A3"/>
    <w:rsid w:val="00907503"/>
    <w:rsid w:val="00941CB6"/>
    <w:rsid w:val="0095146F"/>
    <w:rsid w:val="00957AC3"/>
    <w:rsid w:val="00990112"/>
    <w:rsid w:val="00991470"/>
    <w:rsid w:val="00995BAB"/>
    <w:rsid w:val="0099723F"/>
    <w:rsid w:val="009A2D12"/>
    <w:rsid w:val="009A3383"/>
    <w:rsid w:val="009A53E2"/>
    <w:rsid w:val="009B47ED"/>
    <w:rsid w:val="009B4CB8"/>
    <w:rsid w:val="009B7245"/>
    <w:rsid w:val="009B7E6B"/>
    <w:rsid w:val="009C1ABD"/>
    <w:rsid w:val="009C385A"/>
    <w:rsid w:val="009C5FB6"/>
    <w:rsid w:val="009C61B7"/>
    <w:rsid w:val="009C7005"/>
    <w:rsid w:val="009D26C2"/>
    <w:rsid w:val="009D2B16"/>
    <w:rsid w:val="009D7BA2"/>
    <w:rsid w:val="009D7F74"/>
    <w:rsid w:val="009F0CBA"/>
    <w:rsid w:val="009F10AB"/>
    <w:rsid w:val="009F26CE"/>
    <w:rsid w:val="009F7E3C"/>
    <w:rsid w:val="00A049DC"/>
    <w:rsid w:val="00A07381"/>
    <w:rsid w:val="00A1014E"/>
    <w:rsid w:val="00A14D2C"/>
    <w:rsid w:val="00A159AB"/>
    <w:rsid w:val="00A175CC"/>
    <w:rsid w:val="00A32623"/>
    <w:rsid w:val="00A34E64"/>
    <w:rsid w:val="00A41BA6"/>
    <w:rsid w:val="00A555AD"/>
    <w:rsid w:val="00A57EFA"/>
    <w:rsid w:val="00A611B6"/>
    <w:rsid w:val="00A62E1A"/>
    <w:rsid w:val="00A82EBF"/>
    <w:rsid w:val="00A84D8A"/>
    <w:rsid w:val="00A86E16"/>
    <w:rsid w:val="00A878A3"/>
    <w:rsid w:val="00A91902"/>
    <w:rsid w:val="00A9553D"/>
    <w:rsid w:val="00A96012"/>
    <w:rsid w:val="00A96D5B"/>
    <w:rsid w:val="00AA2827"/>
    <w:rsid w:val="00AA336C"/>
    <w:rsid w:val="00AA4F72"/>
    <w:rsid w:val="00AB1AB5"/>
    <w:rsid w:val="00AB344A"/>
    <w:rsid w:val="00AC3D8E"/>
    <w:rsid w:val="00AC4901"/>
    <w:rsid w:val="00AC701E"/>
    <w:rsid w:val="00AC706F"/>
    <w:rsid w:val="00AD41F5"/>
    <w:rsid w:val="00AE11C0"/>
    <w:rsid w:val="00AF1E1D"/>
    <w:rsid w:val="00AF5392"/>
    <w:rsid w:val="00AF7A28"/>
    <w:rsid w:val="00B06CE5"/>
    <w:rsid w:val="00B103F7"/>
    <w:rsid w:val="00B15E48"/>
    <w:rsid w:val="00B20DFC"/>
    <w:rsid w:val="00B23C68"/>
    <w:rsid w:val="00B26DF9"/>
    <w:rsid w:val="00B3014C"/>
    <w:rsid w:val="00B421B6"/>
    <w:rsid w:val="00B45314"/>
    <w:rsid w:val="00B4570E"/>
    <w:rsid w:val="00B569C8"/>
    <w:rsid w:val="00B60982"/>
    <w:rsid w:val="00B650EB"/>
    <w:rsid w:val="00B72E27"/>
    <w:rsid w:val="00B743E1"/>
    <w:rsid w:val="00B84C2B"/>
    <w:rsid w:val="00B94447"/>
    <w:rsid w:val="00BA1FFD"/>
    <w:rsid w:val="00BA3B06"/>
    <w:rsid w:val="00BA5B28"/>
    <w:rsid w:val="00BB0EAC"/>
    <w:rsid w:val="00BB3AC4"/>
    <w:rsid w:val="00BB7F4C"/>
    <w:rsid w:val="00BC01AB"/>
    <w:rsid w:val="00BC394D"/>
    <w:rsid w:val="00BC598D"/>
    <w:rsid w:val="00BC5AD9"/>
    <w:rsid w:val="00BD27AA"/>
    <w:rsid w:val="00BD3135"/>
    <w:rsid w:val="00BE0C7F"/>
    <w:rsid w:val="00BE2634"/>
    <w:rsid w:val="00BE7818"/>
    <w:rsid w:val="00BF0F35"/>
    <w:rsid w:val="00BF13EF"/>
    <w:rsid w:val="00BF4FEB"/>
    <w:rsid w:val="00BF66AD"/>
    <w:rsid w:val="00C0196A"/>
    <w:rsid w:val="00C01D2F"/>
    <w:rsid w:val="00C033CA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6654B"/>
    <w:rsid w:val="00C670E5"/>
    <w:rsid w:val="00C7024B"/>
    <w:rsid w:val="00C71167"/>
    <w:rsid w:val="00C77ACC"/>
    <w:rsid w:val="00C81C4B"/>
    <w:rsid w:val="00C843A1"/>
    <w:rsid w:val="00C8475B"/>
    <w:rsid w:val="00C84AAC"/>
    <w:rsid w:val="00C84E28"/>
    <w:rsid w:val="00C96A3B"/>
    <w:rsid w:val="00CA7CC6"/>
    <w:rsid w:val="00CB07E3"/>
    <w:rsid w:val="00CB6C7F"/>
    <w:rsid w:val="00CB776F"/>
    <w:rsid w:val="00CD4FCA"/>
    <w:rsid w:val="00CD74FF"/>
    <w:rsid w:val="00CE5E2C"/>
    <w:rsid w:val="00CE6C85"/>
    <w:rsid w:val="00CE70CD"/>
    <w:rsid w:val="00CE7A48"/>
    <w:rsid w:val="00CF120E"/>
    <w:rsid w:val="00CF5FE4"/>
    <w:rsid w:val="00CF779A"/>
    <w:rsid w:val="00D06E92"/>
    <w:rsid w:val="00D1285E"/>
    <w:rsid w:val="00D139CE"/>
    <w:rsid w:val="00D2579F"/>
    <w:rsid w:val="00D31A64"/>
    <w:rsid w:val="00D36B1B"/>
    <w:rsid w:val="00D36E90"/>
    <w:rsid w:val="00D4030B"/>
    <w:rsid w:val="00D51144"/>
    <w:rsid w:val="00D51678"/>
    <w:rsid w:val="00D528DB"/>
    <w:rsid w:val="00D577EB"/>
    <w:rsid w:val="00D63EC6"/>
    <w:rsid w:val="00D64143"/>
    <w:rsid w:val="00D73FB3"/>
    <w:rsid w:val="00D74920"/>
    <w:rsid w:val="00D76E60"/>
    <w:rsid w:val="00D823E7"/>
    <w:rsid w:val="00D842E7"/>
    <w:rsid w:val="00D85353"/>
    <w:rsid w:val="00D90F70"/>
    <w:rsid w:val="00DA0106"/>
    <w:rsid w:val="00DA07A7"/>
    <w:rsid w:val="00DA5293"/>
    <w:rsid w:val="00DB0CF3"/>
    <w:rsid w:val="00DB18A7"/>
    <w:rsid w:val="00DB3BB9"/>
    <w:rsid w:val="00DB7239"/>
    <w:rsid w:val="00DC0076"/>
    <w:rsid w:val="00DC46AC"/>
    <w:rsid w:val="00DD5356"/>
    <w:rsid w:val="00DD61FE"/>
    <w:rsid w:val="00DE3351"/>
    <w:rsid w:val="00DE3E5D"/>
    <w:rsid w:val="00DE4015"/>
    <w:rsid w:val="00DE6378"/>
    <w:rsid w:val="00DE647A"/>
    <w:rsid w:val="00DF43DC"/>
    <w:rsid w:val="00DF5DB7"/>
    <w:rsid w:val="00E00316"/>
    <w:rsid w:val="00E01426"/>
    <w:rsid w:val="00E01582"/>
    <w:rsid w:val="00E01F31"/>
    <w:rsid w:val="00E1049B"/>
    <w:rsid w:val="00E1257B"/>
    <w:rsid w:val="00E14D29"/>
    <w:rsid w:val="00E17ACD"/>
    <w:rsid w:val="00E24AC4"/>
    <w:rsid w:val="00E3247D"/>
    <w:rsid w:val="00E35CC7"/>
    <w:rsid w:val="00E36290"/>
    <w:rsid w:val="00E47ABE"/>
    <w:rsid w:val="00E54C31"/>
    <w:rsid w:val="00E67B51"/>
    <w:rsid w:val="00E81A58"/>
    <w:rsid w:val="00E86A8E"/>
    <w:rsid w:val="00E90EF1"/>
    <w:rsid w:val="00E95E54"/>
    <w:rsid w:val="00E9674D"/>
    <w:rsid w:val="00EA1416"/>
    <w:rsid w:val="00EA366F"/>
    <w:rsid w:val="00EB14D1"/>
    <w:rsid w:val="00EB29CD"/>
    <w:rsid w:val="00EC3541"/>
    <w:rsid w:val="00ED2A29"/>
    <w:rsid w:val="00ED616B"/>
    <w:rsid w:val="00EE06C8"/>
    <w:rsid w:val="00EE097C"/>
    <w:rsid w:val="00EE344F"/>
    <w:rsid w:val="00EE44E8"/>
    <w:rsid w:val="00EF23E7"/>
    <w:rsid w:val="00F03DF0"/>
    <w:rsid w:val="00F04C0D"/>
    <w:rsid w:val="00F1526D"/>
    <w:rsid w:val="00F16562"/>
    <w:rsid w:val="00F21271"/>
    <w:rsid w:val="00F23D0B"/>
    <w:rsid w:val="00F31BF6"/>
    <w:rsid w:val="00F331B1"/>
    <w:rsid w:val="00F35E28"/>
    <w:rsid w:val="00F405D8"/>
    <w:rsid w:val="00F4199A"/>
    <w:rsid w:val="00F42DC1"/>
    <w:rsid w:val="00F52E79"/>
    <w:rsid w:val="00F541BB"/>
    <w:rsid w:val="00F64997"/>
    <w:rsid w:val="00F66B03"/>
    <w:rsid w:val="00F725B2"/>
    <w:rsid w:val="00F72713"/>
    <w:rsid w:val="00F73E39"/>
    <w:rsid w:val="00F82873"/>
    <w:rsid w:val="00F82C74"/>
    <w:rsid w:val="00F92F35"/>
    <w:rsid w:val="00F94352"/>
    <w:rsid w:val="00FA3C7C"/>
    <w:rsid w:val="00FA57B9"/>
    <w:rsid w:val="00FB4D52"/>
    <w:rsid w:val="00FB64D2"/>
    <w:rsid w:val="00FB74C5"/>
    <w:rsid w:val="00FC24D7"/>
    <w:rsid w:val="00FC2B61"/>
    <w:rsid w:val="00FC44FD"/>
    <w:rsid w:val="00FC4808"/>
    <w:rsid w:val="00FD54CA"/>
    <w:rsid w:val="00FD62C3"/>
    <w:rsid w:val="00FE4194"/>
    <w:rsid w:val="00FE7912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191D2"/>
  <w15:docId w15:val="{844319F8-E494-4015-BBC1-E972E8A7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02762-6A4E-432F-994E-D541C29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GÜZ DENİZ ARGAN</cp:lastModifiedBy>
  <cp:revision>34</cp:revision>
  <cp:lastPrinted>2018-09-17T13:51:00Z</cp:lastPrinted>
  <dcterms:created xsi:type="dcterms:W3CDTF">2018-12-19T12:44:00Z</dcterms:created>
  <dcterms:modified xsi:type="dcterms:W3CDTF">2022-01-29T10:36:00Z</dcterms:modified>
</cp:coreProperties>
</file>